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E3" w:rsidRPr="00D12AE3" w:rsidRDefault="00D12AE3" w:rsidP="00D12AE3">
      <w:pPr>
        <w:spacing w:line="360" w:lineRule="auto"/>
        <w:jc w:val="center"/>
        <w:rPr>
          <w:rFonts w:ascii="黑体" w:eastAsia="黑体" w:hAnsi="黑体"/>
          <w:sz w:val="30"/>
          <w:szCs w:val="30"/>
        </w:rPr>
      </w:pPr>
      <w:r w:rsidRPr="00D12AE3">
        <w:rPr>
          <w:rFonts w:ascii="黑体" w:eastAsia="黑体" w:hAnsi="黑体" w:hint="eastAsia"/>
          <w:sz w:val="30"/>
          <w:szCs w:val="30"/>
        </w:rPr>
        <w:t>四川文理学院道路隔离栏和交通标志</w:t>
      </w:r>
      <w:proofErr w:type="gramStart"/>
      <w:r w:rsidRPr="00D12AE3">
        <w:rPr>
          <w:rFonts w:ascii="黑体" w:eastAsia="黑体" w:hAnsi="黑体" w:hint="eastAsia"/>
          <w:sz w:val="30"/>
          <w:szCs w:val="30"/>
        </w:rPr>
        <w:t>杆购买</w:t>
      </w:r>
      <w:proofErr w:type="gramEnd"/>
      <w:r w:rsidRPr="00D12AE3">
        <w:rPr>
          <w:rFonts w:ascii="黑体" w:eastAsia="黑体" w:hAnsi="黑体" w:hint="eastAsia"/>
          <w:sz w:val="30"/>
          <w:szCs w:val="30"/>
        </w:rPr>
        <w:t>及</w:t>
      </w:r>
    </w:p>
    <w:p w:rsidR="003A793D" w:rsidRPr="00B64E2A" w:rsidRDefault="00D12AE3" w:rsidP="003A793D">
      <w:pPr>
        <w:spacing w:line="360" w:lineRule="auto"/>
        <w:jc w:val="center"/>
        <w:rPr>
          <w:rFonts w:ascii="黑体" w:eastAsia="黑体" w:hAnsi="黑体"/>
          <w:sz w:val="30"/>
          <w:szCs w:val="30"/>
        </w:rPr>
      </w:pPr>
      <w:r w:rsidRPr="00D12AE3">
        <w:rPr>
          <w:rFonts w:ascii="黑体" w:eastAsia="黑体" w:hAnsi="黑体" w:hint="eastAsia"/>
          <w:sz w:val="30"/>
          <w:szCs w:val="30"/>
        </w:rPr>
        <w:t>施划道路标识线询价</w:t>
      </w:r>
      <w:r w:rsidR="00C449EF" w:rsidRPr="00B64E2A">
        <w:rPr>
          <w:rFonts w:ascii="黑体" w:eastAsia="黑体" w:hAnsi="黑体" w:hint="eastAsia"/>
          <w:sz w:val="30"/>
          <w:szCs w:val="30"/>
        </w:rPr>
        <w:t>文件</w:t>
      </w:r>
    </w:p>
    <w:p w:rsidR="003A793D" w:rsidRPr="00141031" w:rsidRDefault="003A793D" w:rsidP="003A793D">
      <w:pPr>
        <w:spacing w:line="560" w:lineRule="exact"/>
        <w:ind w:firstLineChars="200" w:firstLine="480"/>
        <w:rPr>
          <w:rFonts w:asciiTheme="minorEastAsia" w:hAnsiTheme="minorEastAsia"/>
          <w:sz w:val="24"/>
          <w:szCs w:val="24"/>
        </w:rPr>
      </w:pPr>
    </w:p>
    <w:p w:rsidR="003A793D" w:rsidRPr="00F222A7" w:rsidRDefault="00874A13" w:rsidP="00874A13">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为</w:t>
      </w:r>
      <w:r w:rsidRPr="00874A13">
        <w:rPr>
          <w:rFonts w:asciiTheme="minorEastAsia" w:hAnsiTheme="minorEastAsia" w:hint="eastAsia"/>
          <w:sz w:val="24"/>
          <w:szCs w:val="24"/>
        </w:rPr>
        <w:t>规范机动车、非机动车、行人各行其道，确保师生人身安全</w:t>
      </w:r>
      <w:r>
        <w:rPr>
          <w:rFonts w:asciiTheme="minorEastAsia" w:hAnsiTheme="minorEastAsia" w:hint="eastAsia"/>
          <w:sz w:val="24"/>
          <w:szCs w:val="24"/>
        </w:rPr>
        <w:t>，我校</w:t>
      </w:r>
      <w:r w:rsidRPr="00874A13">
        <w:rPr>
          <w:rFonts w:asciiTheme="minorEastAsia" w:hAnsiTheme="minorEastAsia" w:hint="eastAsia"/>
          <w:sz w:val="24"/>
          <w:szCs w:val="24"/>
        </w:rPr>
        <w:t>莲湖校区</w:t>
      </w:r>
      <w:r w:rsidR="00E73C94">
        <w:rPr>
          <w:rFonts w:asciiTheme="minorEastAsia" w:hAnsiTheme="minorEastAsia" w:hint="eastAsia"/>
          <w:sz w:val="24"/>
          <w:szCs w:val="24"/>
        </w:rPr>
        <w:t>西大门</w:t>
      </w:r>
      <w:r>
        <w:rPr>
          <w:rFonts w:asciiTheme="minorEastAsia" w:hAnsiTheme="minorEastAsia" w:hint="eastAsia"/>
          <w:sz w:val="24"/>
          <w:szCs w:val="24"/>
        </w:rPr>
        <w:t>需</w:t>
      </w:r>
      <w:r w:rsidR="00E73C94">
        <w:rPr>
          <w:rFonts w:asciiTheme="minorEastAsia" w:hAnsiTheme="minorEastAsia" w:hint="eastAsia"/>
          <w:sz w:val="24"/>
          <w:szCs w:val="24"/>
        </w:rPr>
        <w:t>安装</w:t>
      </w:r>
      <w:r w:rsidRPr="00874A13">
        <w:rPr>
          <w:rFonts w:asciiTheme="minorEastAsia" w:hAnsiTheme="minorEastAsia" w:hint="eastAsia"/>
          <w:sz w:val="24"/>
          <w:szCs w:val="24"/>
        </w:rPr>
        <w:t>道路隔离护栏</w:t>
      </w:r>
      <w:r>
        <w:rPr>
          <w:rFonts w:asciiTheme="minorEastAsia" w:hAnsiTheme="minorEastAsia" w:hint="eastAsia"/>
          <w:sz w:val="24"/>
          <w:szCs w:val="24"/>
        </w:rPr>
        <w:t>、</w:t>
      </w:r>
      <w:r w:rsidR="00E73C94" w:rsidRPr="00874A13">
        <w:rPr>
          <w:rFonts w:asciiTheme="minorEastAsia" w:hAnsiTheme="minorEastAsia" w:hint="eastAsia"/>
          <w:sz w:val="24"/>
          <w:szCs w:val="24"/>
        </w:rPr>
        <w:t>交通标志杆</w:t>
      </w:r>
      <w:r w:rsidR="00E73C94">
        <w:rPr>
          <w:rFonts w:asciiTheme="minorEastAsia" w:hAnsiTheme="minorEastAsia" w:hint="eastAsia"/>
          <w:sz w:val="24"/>
          <w:szCs w:val="24"/>
        </w:rPr>
        <w:t>、道路减速带，施划</w:t>
      </w:r>
      <w:r w:rsidR="00E4196B">
        <w:rPr>
          <w:rFonts w:asciiTheme="minorEastAsia" w:hAnsiTheme="minorEastAsia" w:hint="eastAsia"/>
          <w:sz w:val="24"/>
          <w:szCs w:val="24"/>
        </w:rPr>
        <w:t>道路</w:t>
      </w:r>
      <w:r w:rsidR="00E4196B" w:rsidRPr="00874A13">
        <w:rPr>
          <w:rFonts w:asciiTheme="minorEastAsia" w:hAnsiTheme="minorEastAsia" w:hint="eastAsia"/>
          <w:sz w:val="24"/>
          <w:szCs w:val="24"/>
        </w:rPr>
        <w:t>标</w:t>
      </w:r>
      <w:r w:rsidRPr="00874A13">
        <w:rPr>
          <w:rFonts w:asciiTheme="minorEastAsia" w:hAnsiTheme="minorEastAsia" w:hint="eastAsia"/>
          <w:sz w:val="24"/>
          <w:szCs w:val="24"/>
        </w:rPr>
        <w:t>识线</w:t>
      </w:r>
      <w:r w:rsidR="001400E7">
        <w:rPr>
          <w:rFonts w:asciiTheme="minorEastAsia" w:hAnsiTheme="minorEastAsia" w:hint="eastAsia"/>
          <w:sz w:val="24"/>
          <w:szCs w:val="24"/>
        </w:rPr>
        <w:t>，</w:t>
      </w:r>
      <w:r w:rsidR="009A7E86">
        <w:rPr>
          <w:rFonts w:asciiTheme="minorEastAsia" w:hAnsiTheme="minorEastAsia" w:hint="eastAsia"/>
          <w:sz w:val="24"/>
          <w:szCs w:val="24"/>
        </w:rPr>
        <w:t>现向社会公开</w:t>
      </w:r>
      <w:r w:rsidR="000D1B01">
        <w:rPr>
          <w:rFonts w:asciiTheme="minorEastAsia" w:hAnsiTheme="minorEastAsia" w:hint="eastAsia"/>
          <w:sz w:val="24"/>
          <w:szCs w:val="24"/>
        </w:rPr>
        <w:t>询价</w:t>
      </w:r>
      <w:r w:rsidR="00E73C94">
        <w:rPr>
          <w:rFonts w:asciiTheme="minorEastAsia" w:hAnsiTheme="minorEastAsia" w:hint="eastAsia"/>
          <w:sz w:val="24"/>
          <w:szCs w:val="24"/>
        </w:rPr>
        <w:t>购买</w:t>
      </w:r>
      <w:r w:rsidR="00D27295">
        <w:rPr>
          <w:rFonts w:hint="eastAsia"/>
          <w:sz w:val="24"/>
          <w:szCs w:val="24"/>
        </w:rPr>
        <w:t>，</w:t>
      </w:r>
      <w:r w:rsidR="003A793D" w:rsidRPr="00015B08">
        <w:rPr>
          <w:rFonts w:hint="eastAsia"/>
          <w:sz w:val="24"/>
          <w:szCs w:val="24"/>
        </w:rPr>
        <w:t>请有意参与</w:t>
      </w:r>
      <w:r w:rsidR="000D1B01" w:rsidRPr="00015B08">
        <w:rPr>
          <w:rFonts w:hint="eastAsia"/>
          <w:sz w:val="24"/>
          <w:szCs w:val="24"/>
        </w:rPr>
        <w:t>的</w:t>
      </w:r>
      <w:r w:rsidR="000D1B01">
        <w:rPr>
          <w:rFonts w:hint="eastAsia"/>
          <w:sz w:val="24"/>
          <w:szCs w:val="24"/>
        </w:rPr>
        <w:t>建设</w:t>
      </w:r>
      <w:r w:rsidR="003A793D" w:rsidRPr="00015B08">
        <w:rPr>
          <w:rFonts w:hint="eastAsia"/>
          <w:sz w:val="24"/>
          <w:szCs w:val="24"/>
        </w:rPr>
        <w:t>单位按要求办理有关手续。我们将本着公开、公平、公正的原则，严格按程序开展本次招标工作。</w:t>
      </w:r>
    </w:p>
    <w:p w:rsidR="003A793D" w:rsidRPr="00D80AFB" w:rsidRDefault="003A793D" w:rsidP="003A793D">
      <w:pPr>
        <w:pStyle w:val="a6"/>
        <w:numPr>
          <w:ilvl w:val="0"/>
          <w:numId w:val="1"/>
        </w:numPr>
        <w:spacing w:line="360" w:lineRule="auto"/>
        <w:ind w:firstLineChars="0"/>
        <w:rPr>
          <w:color w:val="000000" w:themeColor="text1"/>
          <w:sz w:val="24"/>
          <w:szCs w:val="24"/>
        </w:rPr>
      </w:pPr>
      <w:r w:rsidRPr="00015B08">
        <w:rPr>
          <w:rFonts w:hint="eastAsia"/>
          <w:b/>
          <w:sz w:val="24"/>
          <w:szCs w:val="24"/>
        </w:rPr>
        <w:t>采购名称及预算</w:t>
      </w:r>
      <w:r w:rsidRPr="00015B08">
        <w:rPr>
          <w:rFonts w:hint="eastAsia"/>
          <w:sz w:val="24"/>
          <w:szCs w:val="24"/>
        </w:rPr>
        <w:t>：</w:t>
      </w:r>
      <w:r w:rsidR="005517AB" w:rsidRPr="005517AB">
        <w:rPr>
          <w:rFonts w:asciiTheme="minorEastAsia" w:hAnsiTheme="minorEastAsia" w:hint="eastAsia"/>
          <w:sz w:val="24"/>
          <w:szCs w:val="24"/>
        </w:rPr>
        <w:t>四川文理学院道路</w:t>
      </w:r>
      <w:r w:rsidR="00E73C94">
        <w:rPr>
          <w:rFonts w:asciiTheme="minorEastAsia" w:hAnsiTheme="minorEastAsia" w:hint="eastAsia"/>
          <w:sz w:val="24"/>
          <w:szCs w:val="24"/>
        </w:rPr>
        <w:t>安全设施建设</w:t>
      </w:r>
      <w:r w:rsidR="005517AB">
        <w:rPr>
          <w:rFonts w:asciiTheme="minorEastAsia" w:hAnsiTheme="minorEastAsia" w:hint="eastAsia"/>
          <w:sz w:val="24"/>
          <w:szCs w:val="24"/>
        </w:rPr>
        <w:t>项目</w:t>
      </w:r>
      <w:r w:rsidRPr="005517AB">
        <w:rPr>
          <w:rFonts w:asciiTheme="minorEastAsia" w:hAnsiTheme="minorEastAsia" w:hint="eastAsia"/>
          <w:sz w:val="24"/>
          <w:szCs w:val="24"/>
        </w:rPr>
        <w:t>；预算</w:t>
      </w:r>
      <w:r w:rsidR="00E73C94" w:rsidRPr="00B57B3A">
        <w:rPr>
          <w:rFonts w:asciiTheme="minorEastAsia" w:hAnsiTheme="minorEastAsia" w:hint="eastAsia"/>
          <w:color w:val="000000" w:themeColor="text1"/>
          <w:sz w:val="24"/>
          <w:szCs w:val="24"/>
        </w:rPr>
        <w:t>17万</w:t>
      </w:r>
      <w:r w:rsidRPr="00B57B3A">
        <w:rPr>
          <w:rFonts w:hint="eastAsia"/>
          <w:color w:val="000000" w:themeColor="text1"/>
          <w:sz w:val="24"/>
          <w:szCs w:val="24"/>
        </w:rPr>
        <w:t>元</w:t>
      </w:r>
      <w:r w:rsidR="005A353D" w:rsidRPr="00D80AFB">
        <w:rPr>
          <w:rFonts w:hint="eastAsia"/>
          <w:color w:val="000000" w:themeColor="text1"/>
          <w:sz w:val="24"/>
          <w:szCs w:val="24"/>
        </w:rPr>
        <w:t>，</w:t>
      </w:r>
      <w:r w:rsidR="008419F3" w:rsidRPr="00D80AFB">
        <w:rPr>
          <w:rFonts w:hint="eastAsia"/>
          <w:color w:val="000000" w:themeColor="text1"/>
          <w:sz w:val="24"/>
          <w:szCs w:val="24"/>
        </w:rPr>
        <w:t>超过预算的报价为无效报价。</w:t>
      </w:r>
    </w:p>
    <w:p w:rsidR="003A793D" w:rsidRDefault="008C3287" w:rsidP="008C3287">
      <w:pPr>
        <w:spacing w:line="360" w:lineRule="auto"/>
        <w:rPr>
          <w:b/>
          <w:sz w:val="24"/>
          <w:szCs w:val="24"/>
        </w:rPr>
      </w:pPr>
      <w:r>
        <w:rPr>
          <w:rFonts w:hint="eastAsia"/>
          <w:b/>
          <w:sz w:val="24"/>
          <w:szCs w:val="24"/>
        </w:rPr>
        <w:t>二、</w:t>
      </w:r>
      <w:r w:rsidR="003A793D" w:rsidRPr="008C3287">
        <w:rPr>
          <w:rFonts w:hint="eastAsia"/>
          <w:b/>
          <w:sz w:val="24"/>
          <w:szCs w:val="24"/>
        </w:rPr>
        <w:t>采购货物数量及要求</w:t>
      </w:r>
    </w:p>
    <w:tbl>
      <w:tblPr>
        <w:tblW w:w="8668" w:type="dxa"/>
        <w:jc w:val="center"/>
        <w:tblLook w:val="04A0" w:firstRow="1" w:lastRow="0" w:firstColumn="1" w:lastColumn="0" w:noHBand="0" w:noVBand="1"/>
      </w:tblPr>
      <w:tblGrid>
        <w:gridCol w:w="417"/>
        <w:gridCol w:w="609"/>
        <w:gridCol w:w="2628"/>
        <w:gridCol w:w="2685"/>
        <w:gridCol w:w="605"/>
        <w:gridCol w:w="767"/>
        <w:gridCol w:w="957"/>
      </w:tblGrid>
      <w:tr w:rsidR="00E73C94" w:rsidRPr="00BF6E7C" w:rsidTr="002530A7">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5A353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设备参数</w:t>
            </w:r>
          </w:p>
        </w:tc>
        <w:tc>
          <w:tcPr>
            <w:tcW w:w="2685" w:type="dxa"/>
            <w:tcBorders>
              <w:top w:val="single" w:sz="4" w:space="0" w:color="auto"/>
              <w:left w:val="nil"/>
              <w:bottom w:val="single" w:sz="4" w:space="0" w:color="auto"/>
              <w:right w:val="single" w:sz="4" w:space="0" w:color="auto"/>
            </w:tcBorders>
            <w:shd w:val="clear" w:color="auto" w:fill="auto"/>
            <w:vAlign w:val="center"/>
          </w:tcPr>
          <w:p w:rsidR="00E73C94" w:rsidRPr="00BF6E7C" w:rsidRDefault="00E73C94" w:rsidP="00E73C9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参考图片</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E73C94" w:rsidRPr="00BF6E7C" w:rsidTr="002530A7">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609"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F361F2">
              <w:rPr>
                <w:rFonts w:ascii="宋体" w:eastAsia="宋体" w:hAnsi="宋体" w:cs="宋体" w:hint="eastAsia"/>
                <w:color w:val="000000"/>
                <w:kern w:val="0"/>
                <w:sz w:val="20"/>
                <w:szCs w:val="20"/>
              </w:rPr>
              <w:t>道路隔离护栏</w:t>
            </w:r>
          </w:p>
        </w:tc>
        <w:tc>
          <w:tcPr>
            <w:tcW w:w="2628" w:type="dxa"/>
            <w:tcBorders>
              <w:top w:val="nil"/>
              <w:left w:val="nil"/>
              <w:bottom w:val="single" w:sz="4" w:space="0" w:color="auto"/>
              <w:right w:val="single" w:sz="4" w:space="0" w:color="auto"/>
            </w:tcBorders>
            <w:shd w:val="clear" w:color="auto" w:fill="auto"/>
            <w:vAlign w:val="center"/>
            <w:hideMark/>
          </w:tcPr>
          <w:p w:rsidR="00E73C94" w:rsidRDefault="00E73C94" w:rsidP="00F361F2">
            <w:pPr>
              <w:rPr>
                <w:rFonts w:ascii="宋体" w:cs="Arial"/>
                <w:color w:val="333333"/>
                <w:sz w:val="20"/>
                <w:szCs w:val="20"/>
                <w:shd w:val="clear" w:color="auto" w:fill="FFFFFF"/>
              </w:rPr>
            </w:pPr>
            <w:proofErr w:type="gramStart"/>
            <w:r>
              <w:rPr>
                <w:rFonts w:ascii="宋体" w:hint="eastAsia"/>
                <w:szCs w:val="24"/>
              </w:rPr>
              <w:t>磴</w:t>
            </w:r>
            <w:proofErr w:type="gramEnd"/>
            <w:r>
              <w:rPr>
                <w:rFonts w:ascii="宋体" w:hint="eastAsia"/>
                <w:szCs w:val="24"/>
              </w:rPr>
              <w:t>高：</w:t>
            </w:r>
            <w:r>
              <w:rPr>
                <w:rFonts w:ascii="Arial" w:hAnsi="Arial" w:cs="Arial"/>
                <w:color w:val="333333"/>
                <w:sz w:val="20"/>
                <w:szCs w:val="20"/>
                <w:shd w:val="clear" w:color="auto" w:fill="FFFFFF"/>
              </w:rPr>
              <w:t>60cm</w:t>
            </w:r>
            <w:r>
              <w:rPr>
                <w:rFonts w:ascii="Arial" w:hAnsi="Arial" w:cs="Arial" w:hint="eastAsia"/>
                <w:color w:val="333333"/>
                <w:sz w:val="20"/>
                <w:szCs w:val="20"/>
                <w:shd w:val="clear" w:color="auto" w:fill="FFFFFF"/>
              </w:rPr>
              <w:t>铸件</w:t>
            </w:r>
          </w:p>
          <w:p w:rsidR="00E73C94" w:rsidRDefault="00E73C94" w:rsidP="00F361F2">
            <w:pPr>
              <w:rPr>
                <w:rFonts w:ascii="宋体" w:hAnsi="宋体" w:cs="Arial"/>
                <w:color w:val="333333"/>
                <w:sz w:val="20"/>
                <w:szCs w:val="20"/>
                <w:shd w:val="clear" w:color="auto" w:fill="FFFFFF"/>
              </w:rPr>
            </w:pPr>
            <w:r>
              <w:rPr>
                <w:rFonts w:ascii="宋体" w:hAnsi="宋体" w:cs="Arial" w:hint="eastAsia"/>
                <w:color w:val="333333"/>
                <w:sz w:val="20"/>
                <w:szCs w:val="20"/>
                <w:shd w:val="clear" w:color="auto" w:fill="FFFFFF"/>
              </w:rPr>
              <w:t>连接管</w:t>
            </w:r>
            <w:r>
              <w:rPr>
                <w:rFonts w:ascii="宋体" w:hAnsi="宋体" w:cs="Arial"/>
                <w:color w:val="333333"/>
                <w:sz w:val="20"/>
                <w:szCs w:val="20"/>
                <w:shd w:val="clear" w:color="auto" w:fill="FFFFFF"/>
              </w:rPr>
              <w:t>1</w:t>
            </w:r>
            <w:r>
              <w:rPr>
                <w:rFonts w:ascii="宋体" w:hAnsi="宋体" w:cs="Arial" w:hint="eastAsia"/>
                <w:color w:val="333333"/>
                <w:sz w:val="20"/>
                <w:szCs w:val="20"/>
                <w:shd w:val="clear" w:color="auto" w:fill="FFFFFF"/>
              </w:rPr>
              <w:t>：</w:t>
            </w:r>
            <w:r>
              <w:rPr>
                <w:rFonts w:ascii="Arial" w:hAnsi="Arial" w:cs="Arial"/>
                <w:color w:val="333333"/>
                <w:sz w:val="20"/>
                <w:szCs w:val="20"/>
                <w:shd w:val="clear" w:color="auto" w:fill="FFFFFF"/>
              </w:rPr>
              <w:t>Φ9</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6000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0.4</w:t>
            </w:r>
          </w:p>
          <w:p w:rsidR="00E73C94" w:rsidRDefault="00E73C94" w:rsidP="00F361F2">
            <w:pPr>
              <w:rPr>
                <w:rFonts w:ascii="宋体" w:cs="Arial"/>
                <w:color w:val="333333"/>
                <w:sz w:val="20"/>
                <w:szCs w:val="20"/>
                <w:shd w:val="clear" w:color="auto" w:fill="FFFFFF"/>
              </w:rPr>
            </w:pPr>
            <w:r>
              <w:rPr>
                <w:rFonts w:ascii="宋体" w:hAnsi="宋体" w:cs="Arial" w:hint="eastAsia"/>
                <w:color w:val="333333"/>
                <w:sz w:val="20"/>
                <w:szCs w:val="20"/>
                <w:shd w:val="clear" w:color="auto" w:fill="FFFFFF"/>
              </w:rPr>
              <w:t>连接管</w:t>
            </w:r>
            <w:r>
              <w:rPr>
                <w:rFonts w:ascii="宋体" w:hAnsi="宋体" w:cs="Arial"/>
                <w:color w:val="333333"/>
                <w:sz w:val="20"/>
                <w:szCs w:val="20"/>
                <w:shd w:val="clear" w:color="auto" w:fill="FFFFFF"/>
              </w:rPr>
              <w:t>2</w:t>
            </w:r>
            <w:r>
              <w:rPr>
                <w:rFonts w:ascii="宋体" w:hAnsi="宋体" w:cs="Arial" w:hint="eastAsia"/>
                <w:color w:val="333333"/>
                <w:sz w:val="20"/>
                <w:szCs w:val="20"/>
                <w:shd w:val="clear" w:color="auto" w:fill="FFFFFF"/>
              </w:rPr>
              <w:t>：</w:t>
            </w:r>
            <w:r>
              <w:rPr>
                <w:rFonts w:ascii="Arial" w:hAnsi="Arial" w:cs="Arial"/>
                <w:color w:val="333333"/>
                <w:sz w:val="20"/>
                <w:szCs w:val="20"/>
                <w:shd w:val="clear" w:color="auto" w:fill="FFFFFF"/>
              </w:rPr>
              <w:t>Φ7</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6000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0.4</w:t>
            </w:r>
          </w:p>
          <w:p w:rsidR="00E73C94" w:rsidRPr="00BF6E7C" w:rsidRDefault="00E73C94" w:rsidP="00F361F2">
            <w:pPr>
              <w:widowControl/>
              <w:jc w:val="left"/>
              <w:rPr>
                <w:rFonts w:ascii="宋体" w:eastAsia="宋体" w:hAnsi="宋体" w:cs="宋体"/>
                <w:color w:val="000000"/>
                <w:kern w:val="0"/>
                <w:sz w:val="20"/>
                <w:szCs w:val="20"/>
              </w:rPr>
            </w:pPr>
            <w:r>
              <w:rPr>
                <w:rFonts w:ascii="宋体" w:cs="Arial" w:hint="eastAsia"/>
                <w:color w:val="333333"/>
                <w:sz w:val="20"/>
                <w:szCs w:val="20"/>
                <w:shd w:val="clear" w:color="auto" w:fill="FFFFFF"/>
              </w:rPr>
              <w:t>内管为铁管，外管为不锈钢管</w:t>
            </w:r>
          </w:p>
        </w:tc>
        <w:tc>
          <w:tcPr>
            <w:tcW w:w="2685" w:type="dxa"/>
            <w:tcBorders>
              <w:top w:val="nil"/>
              <w:left w:val="nil"/>
              <w:bottom w:val="single" w:sz="4" w:space="0" w:color="auto"/>
              <w:right w:val="single" w:sz="4" w:space="0" w:color="auto"/>
            </w:tcBorders>
            <w:shd w:val="clear" w:color="auto" w:fill="auto"/>
            <w:vAlign w:val="center"/>
          </w:tcPr>
          <w:p w:rsidR="00E73C94" w:rsidRDefault="00E73C94">
            <w:pPr>
              <w:widowControl/>
              <w:jc w:val="left"/>
              <w:rPr>
                <w:rFonts w:ascii="宋体" w:eastAsia="宋体" w:hAnsi="宋体" w:cs="宋体"/>
                <w:color w:val="000000"/>
                <w:kern w:val="0"/>
                <w:sz w:val="20"/>
                <w:szCs w:val="20"/>
              </w:rPr>
            </w:pPr>
          </w:p>
          <w:p w:rsidR="00E73C94" w:rsidRDefault="00C9647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见我校东大门样式</w:t>
            </w:r>
          </w:p>
          <w:p w:rsidR="00E73C94" w:rsidRDefault="00E73C94">
            <w:pPr>
              <w:widowControl/>
              <w:jc w:val="left"/>
              <w:rPr>
                <w:rFonts w:ascii="宋体" w:eastAsia="宋体" w:hAnsi="宋体" w:cs="宋体"/>
                <w:color w:val="000000"/>
                <w:kern w:val="0"/>
                <w:sz w:val="20"/>
                <w:szCs w:val="20"/>
              </w:rPr>
            </w:pPr>
          </w:p>
          <w:p w:rsidR="00E73C94" w:rsidRPr="00BF6E7C" w:rsidRDefault="00E73C94" w:rsidP="00E73C94">
            <w:pPr>
              <w:widowControl/>
              <w:jc w:val="left"/>
              <w:rPr>
                <w:rFonts w:ascii="宋体" w:eastAsia="宋体" w:hAnsi="宋体" w:cs="宋体"/>
                <w:color w:val="000000"/>
                <w:kern w:val="0"/>
                <w:sz w:val="20"/>
                <w:szCs w:val="20"/>
              </w:rPr>
            </w:pPr>
          </w:p>
        </w:tc>
        <w:tc>
          <w:tcPr>
            <w:tcW w:w="605"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76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198</w:t>
            </w:r>
          </w:p>
        </w:tc>
        <w:tc>
          <w:tcPr>
            <w:tcW w:w="95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p>
        </w:tc>
      </w:tr>
      <w:tr w:rsidR="00E73C94" w:rsidRPr="00BF6E7C" w:rsidTr="002530A7">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609"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道路标识标线</w:t>
            </w:r>
          </w:p>
        </w:tc>
        <w:tc>
          <w:tcPr>
            <w:tcW w:w="2628"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标线规格：</w:t>
            </w:r>
            <w:r w:rsidRPr="008C6EB0">
              <w:rPr>
                <w:rFonts w:ascii="宋体" w:eastAsia="宋体" w:hAnsi="宋体" w:cs="宋体"/>
                <w:color w:val="000000"/>
                <w:kern w:val="0"/>
                <w:sz w:val="20"/>
                <w:szCs w:val="20"/>
              </w:rPr>
              <w:t>Φ15</w:t>
            </w:r>
            <w:r w:rsidRPr="008C6EB0">
              <w:rPr>
                <w:rFonts w:ascii="宋体" w:eastAsia="宋体" w:hAnsi="宋体" w:cs="宋体" w:hint="eastAsia"/>
                <w:color w:val="000000"/>
                <w:kern w:val="0"/>
                <w:sz w:val="20"/>
                <w:szCs w:val="20"/>
              </w:rPr>
              <w:t>（</w:t>
            </w:r>
            <w:proofErr w:type="gramStart"/>
            <w:r w:rsidRPr="008C6EB0">
              <w:rPr>
                <w:rFonts w:ascii="宋体" w:eastAsia="宋体" w:hAnsi="宋体" w:cs="宋体" w:hint="eastAsia"/>
                <w:color w:val="000000"/>
                <w:kern w:val="0"/>
                <w:sz w:val="20"/>
                <w:szCs w:val="20"/>
              </w:rPr>
              <w:t>含主要</w:t>
            </w:r>
            <w:proofErr w:type="gramEnd"/>
            <w:r w:rsidRPr="008C6EB0">
              <w:rPr>
                <w:rFonts w:ascii="宋体" w:eastAsia="宋体" w:hAnsi="宋体" w:cs="宋体" w:hint="eastAsia"/>
                <w:color w:val="000000"/>
                <w:kern w:val="0"/>
                <w:sz w:val="20"/>
                <w:szCs w:val="20"/>
              </w:rPr>
              <w:t>道路中心双实线、边沿实线、分道线虚线、人行横道、指示箭头）</w:t>
            </w:r>
          </w:p>
        </w:tc>
        <w:tc>
          <w:tcPr>
            <w:tcW w:w="2685" w:type="dxa"/>
            <w:tcBorders>
              <w:top w:val="nil"/>
              <w:left w:val="nil"/>
              <w:bottom w:val="single" w:sz="4" w:space="0" w:color="auto"/>
              <w:right w:val="single" w:sz="4" w:space="0" w:color="auto"/>
            </w:tcBorders>
            <w:shd w:val="clear" w:color="auto" w:fill="auto"/>
            <w:vAlign w:val="center"/>
          </w:tcPr>
          <w:p w:rsidR="00E73C94" w:rsidRPr="00BF6E7C" w:rsidRDefault="007770B8" w:rsidP="00BF6E7C">
            <w:pPr>
              <w:widowControl/>
              <w:jc w:val="left"/>
              <w:rPr>
                <w:rFonts w:ascii="宋体" w:eastAsia="宋体" w:hAnsi="宋体" w:cs="宋体"/>
                <w:color w:val="000000"/>
                <w:kern w:val="0"/>
                <w:sz w:val="20"/>
                <w:szCs w:val="20"/>
              </w:rPr>
            </w:pPr>
            <w:r w:rsidRPr="007770B8">
              <w:rPr>
                <w:rFonts w:ascii="宋体" w:eastAsia="宋体" w:hAnsi="宋体" w:cs="宋体"/>
                <w:noProof/>
                <w:color w:val="000000"/>
                <w:kern w:val="0"/>
                <w:sz w:val="20"/>
                <w:szCs w:val="20"/>
              </w:rPr>
              <w:drawing>
                <wp:inline distT="0" distB="0" distL="0" distR="0" wp14:anchorId="117951F4" wp14:editId="7649CAE4">
                  <wp:extent cx="1219200" cy="809625"/>
                  <wp:effectExtent l="0" t="0" r="0" b="0"/>
                  <wp:docPr id="2" name="图片 2" descr="银鹭集团厂区划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银鹭集团厂区划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809625"/>
                          </a:xfrm>
                          <a:prstGeom prst="rect">
                            <a:avLst/>
                          </a:prstGeom>
                          <a:noFill/>
                          <a:ln>
                            <a:noFill/>
                          </a:ln>
                        </pic:spPr>
                      </pic:pic>
                    </a:graphicData>
                  </a:graphic>
                </wp:inline>
              </w:drawing>
            </w:r>
          </w:p>
        </w:tc>
        <w:tc>
          <w:tcPr>
            <w:tcW w:w="605"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m</w:t>
            </w:r>
            <w:r w:rsidRPr="008C6EB0">
              <w:rPr>
                <w:rFonts w:ascii="宋体" w:eastAsia="宋体" w:hAnsi="宋体" w:cs="宋体"/>
                <w:color w:val="000000"/>
                <w:kern w:val="0"/>
                <w:sz w:val="20"/>
                <w:szCs w:val="20"/>
                <w:vertAlign w:val="superscript"/>
              </w:rPr>
              <w:t>2</w:t>
            </w:r>
          </w:p>
        </w:tc>
        <w:tc>
          <w:tcPr>
            <w:tcW w:w="76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8C6EB0">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 xml:space="preserve">2780 </w:t>
            </w:r>
          </w:p>
        </w:tc>
        <w:tc>
          <w:tcPr>
            <w:tcW w:w="95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p>
        </w:tc>
      </w:tr>
      <w:tr w:rsidR="00E73C94" w:rsidRPr="00BF6E7C" w:rsidTr="002530A7">
        <w:trPr>
          <w:trHeight w:val="450"/>
          <w:jc w:val="center"/>
        </w:trPr>
        <w:tc>
          <w:tcPr>
            <w:tcW w:w="417" w:type="dxa"/>
            <w:tcBorders>
              <w:top w:val="nil"/>
              <w:left w:val="single" w:sz="4" w:space="0" w:color="auto"/>
              <w:bottom w:val="nil"/>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609"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交通标志杆</w:t>
            </w:r>
          </w:p>
        </w:tc>
        <w:tc>
          <w:tcPr>
            <w:tcW w:w="2628" w:type="dxa"/>
            <w:tcBorders>
              <w:top w:val="nil"/>
              <w:left w:val="nil"/>
              <w:bottom w:val="single" w:sz="4" w:space="0" w:color="auto"/>
              <w:right w:val="single" w:sz="4" w:space="0" w:color="auto"/>
            </w:tcBorders>
            <w:shd w:val="clear" w:color="auto" w:fill="auto"/>
            <w:vAlign w:val="center"/>
            <w:hideMark/>
          </w:tcPr>
          <w:p w:rsidR="00E73C94" w:rsidRDefault="00E73C94" w:rsidP="008C6EB0">
            <w:pPr>
              <w:rPr>
                <w:rFonts w:ascii="宋体" w:cs="Arial"/>
                <w:color w:val="333333"/>
                <w:sz w:val="20"/>
                <w:szCs w:val="20"/>
                <w:shd w:val="clear" w:color="auto" w:fill="FFFFFF"/>
              </w:rPr>
            </w:pPr>
            <w:r>
              <w:rPr>
                <w:rFonts w:ascii="宋体" w:hint="eastAsia"/>
                <w:szCs w:val="24"/>
              </w:rPr>
              <w:t>立杆：</w:t>
            </w:r>
            <w:r>
              <w:rPr>
                <w:rFonts w:ascii="Arial" w:hAnsi="Arial" w:cs="Arial"/>
                <w:color w:val="333333"/>
                <w:sz w:val="20"/>
                <w:szCs w:val="20"/>
                <w:shd w:val="clear" w:color="auto" w:fill="FFFFFF"/>
              </w:rPr>
              <w:t>Φ168</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6000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8</w:t>
            </w:r>
          </w:p>
          <w:p w:rsidR="00E73C94" w:rsidRDefault="00E73C94" w:rsidP="008C6EB0">
            <w:pPr>
              <w:rPr>
                <w:rFonts w:ascii="宋体" w:cs="Arial"/>
                <w:color w:val="333333"/>
                <w:sz w:val="20"/>
                <w:szCs w:val="20"/>
                <w:shd w:val="clear" w:color="auto" w:fill="FFFFFF"/>
              </w:rPr>
            </w:pPr>
            <w:r>
              <w:rPr>
                <w:rFonts w:ascii="宋体" w:hAnsi="宋体" w:cs="Arial" w:hint="eastAsia"/>
                <w:color w:val="333333"/>
                <w:sz w:val="20"/>
                <w:szCs w:val="20"/>
                <w:shd w:val="clear" w:color="auto" w:fill="FFFFFF"/>
              </w:rPr>
              <w:t>悬臂：</w:t>
            </w:r>
            <w:r>
              <w:rPr>
                <w:rFonts w:ascii="Arial" w:hAnsi="Arial" w:cs="Arial"/>
                <w:color w:val="333333"/>
                <w:sz w:val="20"/>
                <w:szCs w:val="20"/>
                <w:shd w:val="clear" w:color="auto" w:fill="FFFFFF"/>
              </w:rPr>
              <w:t>Φ89</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4500</w:t>
            </w:r>
            <w:r>
              <w:rPr>
                <w:rFonts w:ascii="宋体" w:hAnsi="宋体" w:cs="Arial" w:hint="eastAsia"/>
                <w:color w:val="333333"/>
                <w:sz w:val="20"/>
                <w:szCs w:val="20"/>
                <w:shd w:val="clear" w:color="auto" w:fill="FFFFFF"/>
              </w:rPr>
              <w:t>×</w:t>
            </w:r>
            <w:r>
              <w:rPr>
                <w:rFonts w:ascii="宋体" w:hAnsi="宋体" w:cs="Arial"/>
                <w:color w:val="333333"/>
                <w:sz w:val="20"/>
                <w:szCs w:val="20"/>
                <w:shd w:val="clear" w:color="auto" w:fill="FFFFFF"/>
              </w:rPr>
              <w:t>6</w:t>
            </w:r>
            <w:r>
              <w:rPr>
                <w:rFonts w:ascii="宋体" w:hAnsi="宋体" w:cs="Arial" w:hint="eastAsia"/>
                <w:color w:val="333333"/>
                <w:sz w:val="20"/>
                <w:szCs w:val="20"/>
                <w:shd w:val="clear" w:color="auto" w:fill="FFFFFF"/>
              </w:rPr>
              <w:t>，热镀锌管</w:t>
            </w:r>
          </w:p>
          <w:p w:rsidR="00E73C94" w:rsidRPr="00BF6E7C" w:rsidRDefault="00E73C94" w:rsidP="008C6EB0">
            <w:pPr>
              <w:widowControl/>
              <w:jc w:val="left"/>
              <w:rPr>
                <w:rFonts w:ascii="宋体" w:eastAsia="宋体" w:hAnsi="宋体" w:cs="宋体"/>
                <w:color w:val="000000"/>
                <w:kern w:val="0"/>
                <w:sz w:val="20"/>
                <w:szCs w:val="20"/>
              </w:rPr>
            </w:pPr>
            <w:r>
              <w:rPr>
                <w:rFonts w:ascii="宋体" w:hAnsi="宋体" w:cs="Arial" w:hint="eastAsia"/>
                <w:color w:val="333333"/>
                <w:sz w:val="20"/>
                <w:szCs w:val="20"/>
                <w:shd w:val="clear" w:color="auto" w:fill="FFFFFF"/>
              </w:rPr>
              <w:t>圆牌：</w:t>
            </w:r>
            <w:r>
              <w:rPr>
                <w:rFonts w:ascii="Arial" w:hAnsi="Arial" w:cs="Arial"/>
                <w:color w:val="333333"/>
                <w:sz w:val="20"/>
                <w:szCs w:val="20"/>
                <w:shd w:val="clear" w:color="auto" w:fill="FFFFFF"/>
              </w:rPr>
              <w:t>Φ800</w:t>
            </w:r>
            <w:r>
              <w:rPr>
                <w:rFonts w:ascii="Arial" w:hAnsi="Arial" w:cs="Arial" w:hint="eastAsia"/>
                <w:color w:val="333333"/>
                <w:sz w:val="20"/>
                <w:szCs w:val="20"/>
                <w:shd w:val="clear" w:color="auto" w:fill="FFFFFF"/>
              </w:rPr>
              <w:t>铝板反光膜</w:t>
            </w:r>
          </w:p>
        </w:tc>
        <w:tc>
          <w:tcPr>
            <w:tcW w:w="2685" w:type="dxa"/>
            <w:tcBorders>
              <w:top w:val="nil"/>
              <w:left w:val="nil"/>
              <w:bottom w:val="single" w:sz="4" w:space="0" w:color="auto"/>
              <w:right w:val="single" w:sz="4" w:space="0" w:color="auto"/>
            </w:tcBorders>
            <w:shd w:val="clear" w:color="auto" w:fill="auto"/>
            <w:vAlign w:val="center"/>
          </w:tcPr>
          <w:p w:rsidR="00E73C94" w:rsidRDefault="00E73C94">
            <w:pPr>
              <w:widowControl/>
              <w:jc w:val="left"/>
              <w:rPr>
                <w:rFonts w:ascii="宋体" w:eastAsia="宋体" w:hAnsi="宋体" w:cs="宋体"/>
                <w:color w:val="000000"/>
                <w:kern w:val="0"/>
                <w:sz w:val="20"/>
                <w:szCs w:val="20"/>
              </w:rPr>
            </w:pPr>
          </w:p>
          <w:p w:rsidR="00E73C94" w:rsidRDefault="00E73C94">
            <w:pPr>
              <w:widowControl/>
              <w:jc w:val="left"/>
              <w:rPr>
                <w:rFonts w:ascii="宋体" w:eastAsia="宋体" w:hAnsi="宋体" w:cs="宋体"/>
                <w:color w:val="000000"/>
                <w:kern w:val="0"/>
                <w:sz w:val="20"/>
                <w:szCs w:val="20"/>
              </w:rPr>
            </w:pPr>
          </w:p>
          <w:p w:rsidR="00E73C94" w:rsidRPr="00BF6E7C" w:rsidRDefault="00E73C94" w:rsidP="00E73C94">
            <w:pPr>
              <w:widowControl/>
              <w:jc w:val="left"/>
              <w:rPr>
                <w:rFonts w:ascii="宋体" w:eastAsia="宋体" w:hAnsi="宋体" w:cs="宋体"/>
                <w:color w:val="000000"/>
                <w:kern w:val="0"/>
                <w:sz w:val="20"/>
                <w:szCs w:val="20"/>
              </w:rPr>
            </w:pPr>
          </w:p>
        </w:tc>
        <w:tc>
          <w:tcPr>
            <w:tcW w:w="605"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组</w:t>
            </w:r>
          </w:p>
        </w:tc>
        <w:tc>
          <w:tcPr>
            <w:tcW w:w="76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8C6EB0">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2</w:t>
            </w:r>
            <w:r w:rsidRPr="00BF6E7C">
              <w:rPr>
                <w:rFonts w:ascii="宋体" w:eastAsia="宋体" w:hAnsi="宋体" w:cs="宋体"/>
                <w:color w:val="000000"/>
                <w:kern w:val="0"/>
                <w:sz w:val="20"/>
                <w:szCs w:val="20"/>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E73C94" w:rsidRPr="00BF6E7C" w:rsidRDefault="00E73C94" w:rsidP="00BF6E7C">
            <w:pPr>
              <w:widowControl/>
              <w:jc w:val="center"/>
              <w:rPr>
                <w:rFonts w:ascii="宋体" w:eastAsia="宋体" w:hAnsi="宋体" w:cs="宋体"/>
                <w:color w:val="000000"/>
                <w:kern w:val="0"/>
                <w:sz w:val="20"/>
                <w:szCs w:val="20"/>
              </w:rPr>
            </w:pPr>
          </w:p>
        </w:tc>
      </w:tr>
      <w:tr w:rsidR="00E73C94" w:rsidRPr="00BF6E7C" w:rsidTr="002530A7">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E73C94"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609" w:type="dxa"/>
            <w:tcBorders>
              <w:top w:val="single" w:sz="4" w:space="0" w:color="auto"/>
              <w:left w:val="nil"/>
              <w:bottom w:val="single" w:sz="4" w:space="0" w:color="auto"/>
              <w:right w:val="single" w:sz="4" w:space="0" w:color="auto"/>
            </w:tcBorders>
            <w:shd w:val="clear" w:color="auto" w:fill="auto"/>
            <w:vAlign w:val="center"/>
          </w:tcPr>
          <w:p w:rsidR="00E73C94" w:rsidRPr="008C6EB0" w:rsidRDefault="00E73C94" w:rsidP="00BF6E7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道路减速带</w:t>
            </w:r>
          </w:p>
        </w:tc>
        <w:tc>
          <w:tcPr>
            <w:tcW w:w="2628" w:type="dxa"/>
            <w:tcBorders>
              <w:top w:val="single" w:sz="4" w:space="0" w:color="auto"/>
              <w:left w:val="nil"/>
              <w:bottom w:val="single" w:sz="4" w:space="0" w:color="auto"/>
              <w:right w:val="single" w:sz="4" w:space="0" w:color="auto"/>
            </w:tcBorders>
            <w:shd w:val="clear" w:color="auto" w:fill="auto"/>
            <w:vAlign w:val="center"/>
          </w:tcPr>
          <w:p w:rsidR="00E73C94" w:rsidRDefault="00E73C94" w:rsidP="008C6EB0">
            <w:pPr>
              <w:rPr>
                <w:rFonts w:ascii="宋体"/>
                <w:szCs w:val="24"/>
              </w:rPr>
            </w:pPr>
            <w:r w:rsidRPr="00E73C94">
              <w:rPr>
                <w:rFonts w:ascii="宋体" w:hint="eastAsia"/>
                <w:szCs w:val="24"/>
              </w:rPr>
              <w:t>橡胶减速带</w:t>
            </w:r>
            <w:r>
              <w:rPr>
                <w:rFonts w:ascii="宋体" w:hint="eastAsia"/>
                <w:szCs w:val="24"/>
              </w:rPr>
              <w:t>，产品厚度不低于5cm，黄黑</w:t>
            </w:r>
            <w:r w:rsidR="000D4D67">
              <w:rPr>
                <w:rFonts w:ascii="宋体" w:hint="eastAsia"/>
                <w:szCs w:val="24"/>
              </w:rPr>
              <w:t>搭配</w:t>
            </w:r>
            <w:r w:rsidR="00C9647E">
              <w:rPr>
                <w:rFonts w:ascii="宋体" w:hint="eastAsia"/>
                <w:szCs w:val="24"/>
              </w:rPr>
              <w:t>，膨胀螺丝固定</w:t>
            </w:r>
          </w:p>
        </w:tc>
        <w:tc>
          <w:tcPr>
            <w:tcW w:w="2685" w:type="dxa"/>
            <w:tcBorders>
              <w:top w:val="single" w:sz="4" w:space="0" w:color="auto"/>
              <w:left w:val="nil"/>
              <w:bottom w:val="single" w:sz="4" w:space="0" w:color="auto"/>
              <w:right w:val="single" w:sz="4" w:space="0" w:color="auto"/>
            </w:tcBorders>
            <w:shd w:val="clear" w:color="auto" w:fill="auto"/>
            <w:vAlign w:val="center"/>
          </w:tcPr>
          <w:p w:rsidR="00E73C94" w:rsidRDefault="00E73C94">
            <w:pPr>
              <w:widowControl/>
              <w:jc w:val="left"/>
              <w:rPr>
                <w:rFonts w:ascii="宋体" w:eastAsia="宋体" w:hAnsi="宋体" w:cs="宋体"/>
                <w:color w:val="000000"/>
                <w:kern w:val="0"/>
                <w:sz w:val="20"/>
                <w:szCs w:val="20"/>
              </w:rPr>
            </w:pPr>
            <w:r>
              <w:rPr>
                <w:noProof/>
              </w:rPr>
              <w:drawing>
                <wp:inline distT="0" distB="0" distL="0" distR="0" wp14:anchorId="07F97116" wp14:editId="07740DF8">
                  <wp:extent cx="1568298" cy="1162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70642" cy="1163787"/>
                          </a:xfrm>
                          <a:prstGeom prst="rect">
                            <a:avLst/>
                          </a:prstGeom>
                        </pic:spPr>
                      </pic:pic>
                    </a:graphicData>
                  </a:graphic>
                </wp:inline>
              </w:drawing>
            </w:r>
          </w:p>
        </w:tc>
        <w:tc>
          <w:tcPr>
            <w:tcW w:w="605" w:type="dxa"/>
            <w:tcBorders>
              <w:top w:val="single" w:sz="4" w:space="0" w:color="auto"/>
              <w:left w:val="nil"/>
              <w:bottom w:val="single" w:sz="4" w:space="0" w:color="auto"/>
              <w:right w:val="single" w:sz="4" w:space="0" w:color="auto"/>
            </w:tcBorders>
            <w:shd w:val="clear" w:color="auto" w:fill="auto"/>
            <w:vAlign w:val="center"/>
          </w:tcPr>
          <w:p w:rsidR="00E73C94" w:rsidRPr="008C6EB0" w:rsidRDefault="00E73C94" w:rsidP="00BF6E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767" w:type="dxa"/>
            <w:tcBorders>
              <w:top w:val="single" w:sz="4" w:space="0" w:color="auto"/>
              <w:left w:val="nil"/>
              <w:bottom w:val="single" w:sz="4" w:space="0" w:color="auto"/>
              <w:right w:val="single" w:sz="4" w:space="0" w:color="auto"/>
            </w:tcBorders>
            <w:shd w:val="clear" w:color="auto" w:fill="auto"/>
            <w:vAlign w:val="center"/>
          </w:tcPr>
          <w:p w:rsidR="00E73C94" w:rsidRPr="008C6EB0" w:rsidRDefault="00E73C94" w:rsidP="008C6EB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90米</w:t>
            </w:r>
          </w:p>
        </w:tc>
        <w:tc>
          <w:tcPr>
            <w:tcW w:w="957" w:type="dxa"/>
            <w:tcBorders>
              <w:top w:val="single" w:sz="4" w:space="0" w:color="auto"/>
              <w:left w:val="nil"/>
              <w:bottom w:val="single" w:sz="4" w:space="0" w:color="auto"/>
              <w:right w:val="single" w:sz="4" w:space="0" w:color="auto"/>
            </w:tcBorders>
            <w:shd w:val="clear" w:color="auto" w:fill="auto"/>
            <w:vAlign w:val="center"/>
          </w:tcPr>
          <w:p w:rsidR="00E73C94" w:rsidRPr="00BF6E7C" w:rsidRDefault="00E73C94" w:rsidP="00BF6E7C">
            <w:pPr>
              <w:widowControl/>
              <w:jc w:val="center"/>
              <w:rPr>
                <w:rFonts w:ascii="宋体" w:eastAsia="宋体" w:hAnsi="宋体" w:cs="宋体"/>
                <w:color w:val="000000"/>
                <w:kern w:val="0"/>
                <w:sz w:val="20"/>
                <w:szCs w:val="20"/>
              </w:rPr>
            </w:pPr>
          </w:p>
        </w:tc>
      </w:tr>
    </w:tbl>
    <w:p w:rsidR="002530A7" w:rsidRPr="002530A7" w:rsidRDefault="002530A7" w:rsidP="002530A7">
      <w:pPr>
        <w:rPr>
          <w:rFonts w:hint="eastAsia"/>
          <w:b/>
          <w:sz w:val="24"/>
          <w:szCs w:val="24"/>
        </w:rPr>
      </w:pPr>
      <w:r w:rsidRPr="002530A7">
        <w:rPr>
          <w:rFonts w:hint="eastAsia"/>
          <w:b/>
          <w:sz w:val="24"/>
          <w:szCs w:val="24"/>
        </w:rPr>
        <w:lastRenderedPageBreak/>
        <w:t>交货时间：合同签订后</w:t>
      </w:r>
      <w:r w:rsidRPr="002530A7">
        <w:rPr>
          <w:rFonts w:hint="eastAsia"/>
          <w:b/>
          <w:sz w:val="24"/>
          <w:szCs w:val="24"/>
        </w:rPr>
        <w:t>3</w:t>
      </w:r>
      <w:r w:rsidRPr="002530A7">
        <w:rPr>
          <w:rFonts w:hint="eastAsia"/>
          <w:b/>
          <w:sz w:val="24"/>
          <w:szCs w:val="24"/>
        </w:rPr>
        <w:t>日内完成道路标示线施划，隔离栏及减速带安装，</w:t>
      </w:r>
      <w:r w:rsidRPr="002530A7">
        <w:rPr>
          <w:rFonts w:hint="eastAsia"/>
          <w:b/>
          <w:sz w:val="24"/>
          <w:szCs w:val="24"/>
        </w:rPr>
        <w:t>10</w:t>
      </w:r>
      <w:r w:rsidRPr="002530A7">
        <w:rPr>
          <w:rFonts w:hint="eastAsia"/>
          <w:b/>
          <w:sz w:val="24"/>
          <w:szCs w:val="24"/>
        </w:rPr>
        <w:t>日内完成标示杆的施工。</w:t>
      </w:r>
    </w:p>
    <w:p w:rsidR="003A793D" w:rsidRPr="008C3287" w:rsidRDefault="008C3287" w:rsidP="008C3287">
      <w:pPr>
        <w:spacing w:line="360" w:lineRule="auto"/>
        <w:rPr>
          <w:b/>
          <w:sz w:val="24"/>
          <w:szCs w:val="24"/>
        </w:rPr>
      </w:pPr>
      <w:r>
        <w:rPr>
          <w:rFonts w:hint="eastAsia"/>
          <w:b/>
          <w:sz w:val="24"/>
          <w:szCs w:val="24"/>
        </w:rPr>
        <w:t>三、</w:t>
      </w:r>
      <w:r w:rsidR="003A793D" w:rsidRPr="008C3287">
        <w:rPr>
          <w:rFonts w:hint="eastAsia"/>
          <w:b/>
          <w:sz w:val="24"/>
          <w:szCs w:val="24"/>
        </w:rPr>
        <w:t>合格投标人条件</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1. 投标人必须是生产相应产品的生产厂家或经相应产品生产商授权的合法经销商。</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2、参加本次政府采购活动前三年内，在经营活动中没有重大违法记录。</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3、具有履行合同所必须的资金实力和专业技术能力。</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4、具备法律和行政法规规定的其他条件。</w:t>
      </w:r>
    </w:p>
    <w:p w:rsidR="003A793D" w:rsidRPr="00015B08" w:rsidRDefault="003A793D" w:rsidP="003A793D">
      <w:pPr>
        <w:pStyle w:val="a6"/>
        <w:widowControl/>
        <w:spacing w:line="360" w:lineRule="auto"/>
        <w:ind w:left="482" w:firstLineChars="0" w:firstLine="0"/>
        <w:jc w:val="left"/>
        <w:rPr>
          <w:rFonts w:ascii="宋体" w:eastAsia="宋体" w:hAnsi="Calibri"/>
          <w:kern w:val="0"/>
          <w:sz w:val="24"/>
          <w:szCs w:val="24"/>
        </w:rPr>
      </w:pPr>
      <w:r w:rsidRPr="00015B08">
        <w:rPr>
          <w:rFonts w:ascii="宋体" w:eastAsia="宋体" w:hAnsi="宋体" w:hint="eastAsia"/>
          <w:kern w:val="0"/>
          <w:sz w:val="24"/>
          <w:szCs w:val="24"/>
        </w:rPr>
        <w:t>5、本项目不接受联合体投标。</w:t>
      </w:r>
    </w:p>
    <w:p w:rsidR="003A793D" w:rsidRPr="00015B08" w:rsidRDefault="003A793D" w:rsidP="003A793D">
      <w:pPr>
        <w:spacing w:line="360" w:lineRule="auto"/>
        <w:rPr>
          <w:b/>
          <w:sz w:val="24"/>
          <w:szCs w:val="24"/>
        </w:rPr>
      </w:pPr>
      <w:r w:rsidRPr="00015B08">
        <w:rPr>
          <w:rFonts w:hint="eastAsia"/>
          <w:b/>
          <w:sz w:val="24"/>
          <w:szCs w:val="24"/>
        </w:rPr>
        <w:t>四、投标资格获得</w:t>
      </w:r>
    </w:p>
    <w:p w:rsidR="003A793D" w:rsidRPr="008E52B2" w:rsidRDefault="003A793D" w:rsidP="003A793D">
      <w:pPr>
        <w:spacing w:line="360" w:lineRule="auto"/>
        <w:ind w:firstLineChars="200" w:firstLine="480"/>
        <w:rPr>
          <w:color w:val="000000" w:themeColor="text1"/>
          <w:sz w:val="24"/>
          <w:szCs w:val="24"/>
        </w:rPr>
      </w:pPr>
      <w:r w:rsidRPr="008E52B2">
        <w:rPr>
          <w:rFonts w:hint="eastAsia"/>
          <w:color w:val="000000" w:themeColor="text1"/>
          <w:sz w:val="24"/>
          <w:szCs w:val="24"/>
        </w:rPr>
        <w:t>有意投标的投标人在投标前需缴纳投标保证金人民币</w:t>
      </w:r>
      <w:r w:rsidR="005868B6">
        <w:rPr>
          <w:rFonts w:hint="eastAsia"/>
          <w:color w:val="000000" w:themeColor="text1"/>
          <w:sz w:val="24"/>
          <w:szCs w:val="24"/>
        </w:rPr>
        <w:t>500</w:t>
      </w:r>
      <w:r w:rsidR="008776E4">
        <w:rPr>
          <w:rFonts w:hint="eastAsia"/>
          <w:color w:val="000000" w:themeColor="text1"/>
          <w:sz w:val="24"/>
          <w:szCs w:val="24"/>
        </w:rPr>
        <w:t>0</w:t>
      </w:r>
      <w:r w:rsidRPr="008E52B2">
        <w:rPr>
          <w:rFonts w:hint="eastAsia"/>
          <w:color w:val="000000" w:themeColor="text1"/>
          <w:sz w:val="24"/>
          <w:szCs w:val="24"/>
        </w:rPr>
        <w:t>元即可获得投标</w:t>
      </w:r>
      <w:r w:rsidR="002155F6">
        <w:rPr>
          <w:rFonts w:hint="eastAsia"/>
          <w:color w:val="000000" w:themeColor="text1"/>
          <w:sz w:val="24"/>
          <w:szCs w:val="24"/>
        </w:rPr>
        <w:t>资格</w:t>
      </w:r>
      <w:r w:rsidRPr="008E52B2">
        <w:rPr>
          <w:rFonts w:hint="eastAsia"/>
          <w:color w:val="000000" w:themeColor="text1"/>
          <w:sz w:val="24"/>
          <w:szCs w:val="24"/>
        </w:rPr>
        <w:t>。投标后，未中标者的投标保证金给予原渠道无息退还。中标者的保证金可转为履约保证金（含廉政保证金）。</w:t>
      </w:r>
    </w:p>
    <w:p w:rsidR="003A793D" w:rsidRPr="00015B08" w:rsidRDefault="003A793D" w:rsidP="003A793D">
      <w:pPr>
        <w:spacing w:line="360" w:lineRule="auto"/>
        <w:ind w:firstLineChars="200" w:firstLine="480"/>
        <w:rPr>
          <w:sz w:val="24"/>
          <w:szCs w:val="24"/>
        </w:rPr>
      </w:pPr>
      <w:r w:rsidRPr="00015B08">
        <w:rPr>
          <w:rFonts w:hint="eastAsia"/>
          <w:sz w:val="24"/>
          <w:szCs w:val="24"/>
        </w:rPr>
        <w:t>货物安装结束后，经验收无质量问题、无不廉政行为，即予无息退还。投标保证金转账缴入我校对公账户：</w:t>
      </w:r>
    </w:p>
    <w:p w:rsidR="003A793D" w:rsidRPr="00400B80" w:rsidRDefault="003A793D" w:rsidP="00400B80">
      <w:pPr>
        <w:spacing w:line="360" w:lineRule="auto"/>
        <w:ind w:firstLineChars="200" w:firstLine="482"/>
        <w:rPr>
          <w:b/>
          <w:sz w:val="24"/>
          <w:szCs w:val="24"/>
        </w:rPr>
      </w:pPr>
      <w:r w:rsidRPr="00400B80">
        <w:rPr>
          <w:rFonts w:hint="eastAsia"/>
          <w:b/>
          <w:sz w:val="24"/>
          <w:szCs w:val="24"/>
        </w:rPr>
        <w:t>开户银行：中国工商银行达州市通川支行</w:t>
      </w:r>
      <w:r w:rsidR="00400B80">
        <w:rPr>
          <w:rFonts w:hint="eastAsia"/>
          <w:b/>
          <w:sz w:val="24"/>
          <w:szCs w:val="24"/>
        </w:rPr>
        <w:t>；</w:t>
      </w:r>
    </w:p>
    <w:p w:rsidR="00400B80" w:rsidRDefault="003A793D" w:rsidP="00400B80">
      <w:pPr>
        <w:spacing w:line="360" w:lineRule="auto"/>
        <w:ind w:firstLineChars="200" w:firstLine="482"/>
        <w:rPr>
          <w:b/>
          <w:sz w:val="24"/>
          <w:szCs w:val="24"/>
        </w:rPr>
      </w:pPr>
      <w:r w:rsidRPr="00400B80">
        <w:rPr>
          <w:rFonts w:hint="eastAsia"/>
          <w:b/>
          <w:sz w:val="24"/>
          <w:szCs w:val="24"/>
        </w:rPr>
        <w:t>户名：四川文理学院</w:t>
      </w:r>
      <w:r w:rsidR="00400B80">
        <w:rPr>
          <w:rFonts w:hint="eastAsia"/>
          <w:b/>
          <w:sz w:val="24"/>
          <w:szCs w:val="24"/>
        </w:rPr>
        <w:t>；</w:t>
      </w:r>
    </w:p>
    <w:p w:rsidR="003A793D" w:rsidRDefault="003A793D" w:rsidP="00400B80">
      <w:pPr>
        <w:spacing w:line="360" w:lineRule="auto"/>
        <w:ind w:firstLineChars="200" w:firstLine="482"/>
        <w:rPr>
          <w:b/>
          <w:sz w:val="24"/>
          <w:szCs w:val="24"/>
        </w:rPr>
      </w:pPr>
      <w:r w:rsidRPr="00400B80">
        <w:rPr>
          <w:rFonts w:hint="eastAsia"/>
          <w:b/>
          <w:sz w:val="24"/>
          <w:szCs w:val="24"/>
        </w:rPr>
        <w:t>账号：</w:t>
      </w:r>
      <w:r w:rsidRPr="00400B80">
        <w:rPr>
          <w:rFonts w:hint="eastAsia"/>
          <w:b/>
          <w:sz w:val="24"/>
          <w:szCs w:val="24"/>
        </w:rPr>
        <w:t>2317 57610 90264 26022</w:t>
      </w:r>
      <w:r w:rsidRPr="00400B80">
        <w:rPr>
          <w:rFonts w:hint="eastAsia"/>
          <w:b/>
          <w:sz w:val="24"/>
          <w:szCs w:val="24"/>
        </w:rPr>
        <w:t>。</w:t>
      </w:r>
    </w:p>
    <w:p w:rsidR="002D7E3D" w:rsidRPr="002D7E3D" w:rsidRDefault="002D7E3D" w:rsidP="002D7E3D">
      <w:pPr>
        <w:spacing w:line="360" w:lineRule="auto"/>
        <w:ind w:firstLineChars="200" w:firstLine="480"/>
        <w:rPr>
          <w:sz w:val="24"/>
          <w:szCs w:val="24"/>
        </w:rPr>
      </w:pPr>
      <w:r w:rsidRPr="002D7E3D">
        <w:rPr>
          <w:rFonts w:hint="eastAsia"/>
          <w:sz w:val="24"/>
          <w:szCs w:val="24"/>
        </w:rPr>
        <w:t>转账是请注明“</w:t>
      </w:r>
      <w:r w:rsidR="005868B6" w:rsidRPr="005868B6">
        <w:rPr>
          <w:rFonts w:hint="eastAsia"/>
          <w:b/>
          <w:color w:val="000000" w:themeColor="text1"/>
          <w:sz w:val="24"/>
          <w:szCs w:val="24"/>
        </w:rPr>
        <w:t>四川文理学院道路安全设施建设项目</w:t>
      </w:r>
      <w:r w:rsidRPr="005868B6">
        <w:rPr>
          <w:rFonts w:hint="eastAsia"/>
          <w:b/>
          <w:color w:val="000000" w:themeColor="text1"/>
          <w:sz w:val="24"/>
          <w:szCs w:val="24"/>
        </w:rPr>
        <w:t>投标保证金</w:t>
      </w:r>
      <w:r w:rsidRPr="002D7E3D">
        <w:rPr>
          <w:rFonts w:hint="eastAsia"/>
          <w:sz w:val="24"/>
          <w:szCs w:val="24"/>
        </w:rPr>
        <w:t>”</w:t>
      </w:r>
    </w:p>
    <w:p w:rsidR="003A793D" w:rsidRPr="00015B08" w:rsidRDefault="003A793D" w:rsidP="00400B80">
      <w:pPr>
        <w:spacing w:line="360" w:lineRule="auto"/>
        <w:ind w:firstLineChars="200" w:firstLine="480"/>
        <w:rPr>
          <w:sz w:val="24"/>
          <w:szCs w:val="24"/>
        </w:rPr>
      </w:pPr>
      <w:r w:rsidRPr="005868B6">
        <w:rPr>
          <w:rFonts w:hint="eastAsia"/>
          <w:color w:val="000000" w:themeColor="text1"/>
          <w:sz w:val="24"/>
          <w:szCs w:val="24"/>
        </w:rPr>
        <w:t>潜在投标人须在</w:t>
      </w:r>
      <w:r w:rsidRPr="005868B6">
        <w:rPr>
          <w:rFonts w:hint="eastAsia"/>
          <w:color w:val="000000" w:themeColor="text1"/>
          <w:sz w:val="24"/>
          <w:szCs w:val="24"/>
        </w:rPr>
        <w:t>201</w:t>
      </w:r>
      <w:r w:rsidR="009D1381" w:rsidRPr="005868B6">
        <w:rPr>
          <w:rFonts w:hint="eastAsia"/>
          <w:color w:val="000000" w:themeColor="text1"/>
          <w:sz w:val="24"/>
          <w:szCs w:val="24"/>
        </w:rPr>
        <w:t>6</w:t>
      </w:r>
      <w:r w:rsidRPr="005868B6">
        <w:rPr>
          <w:rFonts w:hint="eastAsia"/>
          <w:color w:val="000000" w:themeColor="text1"/>
          <w:sz w:val="24"/>
          <w:szCs w:val="24"/>
        </w:rPr>
        <w:t>年</w:t>
      </w:r>
      <w:r w:rsidR="009D1381" w:rsidRPr="005868B6">
        <w:rPr>
          <w:rFonts w:hint="eastAsia"/>
          <w:color w:val="000000" w:themeColor="text1"/>
          <w:sz w:val="24"/>
          <w:szCs w:val="24"/>
        </w:rPr>
        <w:t>4</w:t>
      </w:r>
      <w:r w:rsidRPr="005868B6">
        <w:rPr>
          <w:rFonts w:hint="eastAsia"/>
          <w:color w:val="000000" w:themeColor="text1"/>
          <w:sz w:val="24"/>
          <w:szCs w:val="24"/>
        </w:rPr>
        <w:t>月</w:t>
      </w:r>
      <w:r w:rsidR="00C44EEB" w:rsidRPr="005868B6">
        <w:rPr>
          <w:rFonts w:hint="eastAsia"/>
          <w:color w:val="000000" w:themeColor="text1"/>
          <w:sz w:val="24"/>
          <w:szCs w:val="24"/>
        </w:rPr>
        <w:t>2</w:t>
      </w:r>
      <w:r w:rsidR="0039777C" w:rsidRPr="005868B6">
        <w:rPr>
          <w:rFonts w:hint="eastAsia"/>
          <w:color w:val="000000" w:themeColor="text1"/>
          <w:sz w:val="24"/>
          <w:szCs w:val="24"/>
        </w:rPr>
        <w:t>2</w:t>
      </w:r>
      <w:r w:rsidRPr="005868B6">
        <w:rPr>
          <w:rFonts w:hint="eastAsia"/>
          <w:color w:val="000000" w:themeColor="text1"/>
          <w:sz w:val="24"/>
          <w:szCs w:val="24"/>
        </w:rPr>
        <w:t>日</w:t>
      </w:r>
      <w:r w:rsidRPr="005868B6">
        <w:rPr>
          <w:rFonts w:hint="eastAsia"/>
          <w:color w:val="000000" w:themeColor="text1"/>
          <w:sz w:val="24"/>
          <w:szCs w:val="24"/>
        </w:rPr>
        <w:t>17</w:t>
      </w:r>
      <w:r w:rsidRPr="005868B6">
        <w:rPr>
          <w:rFonts w:hint="eastAsia"/>
          <w:color w:val="000000" w:themeColor="text1"/>
          <w:sz w:val="24"/>
          <w:szCs w:val="24"/>
        </w:rPr>
        <w:t>时前</w:t>
      </w:r>
      <w:r w:rsidRPr="00015B08">
        <w:rPr>
          <w:rFonts w:hint="eastAsia"/>
          <w:sz w:val="24"/>
          <w:szCs w:val="24"/>
        </w:rPr>
        <w:t>将投标保证金交到我校对公账户上。</w:t>
      </w:r>
    </w:p>
    <w:p w:rsidR="003A793D" w:rsidRPr="00015B08" w:rsidRDefault="003A793D" w:rsidP="003A793D">
      <w:pPr>
        <w:spacing w:line="360" w:lineRule="auto"/>
        <w:rPr>
          <w:b/>
          <w:sz w:val="24"/>
          <w:szCs w:val="24"/>
        </w:rPr>
      </w:pPr>
      <w:r w:rsidRPr="00015B08">
        <w:rPr>
          <w:rFonts w:hint="eastAsia"/>
          <w:b/>
          <w:sz w:val="24"/>
          <w:szCs w:val="24"/>
        </w:rPr>
        <w:t>五、注意事项</w:t>
      </w:r>
    </w:p>
    <w:p w:rsidR="003A793D" w:rsidRPr="00015B08" w:rsidRDefault="003A793D" w:rsidP="003A793D">
      <w:pPr>
        <w:spacing w:line="360" w:lineRule="auto"/>
        <w:ind w:firstLineChars="200" w:firstLine="480"/>
        <w:rPr>
          <w:sz w:val="24"/>
          <w:szCs w:val="24"/>
        </w:rPr>
      </w:pPr>
      <w:r w:rsidRPr="00CB3EAC">
        <w:rPr>
          <w:rFonts w:hint="eastAsia"/>
          <w:color w:val="000000" w:themeColor="text1"/>
          <w:sz w:val="24"/>
          <w:szCs w:val="24"/>
        </w:rPr>
        <w:t>1</w:t>
      </w:r>
      <w:r w:rsidRPr="00CB3EAC">
        <w:rPr>
          <w:rFonts w:hint="eastAsia"/>
          <w:color w:val="000000" w:themeColor="text1"/>
          <w:sz w:val="24"/>
          <w:szCs w:val="24"/>
        </w:rPr>
        <w:t>、参与投标的供应商，必须在</w:t>
      </w:r>
      <w:r w:rsidR="009D1381" w:rsidRPr="00CB3EAC">
        <w:rPr>
          <w:rFonts w:hint="eastAsia"/>
          <w:color w:val="000000" w:themeColor="text1"/>
          <w:sz w:val="24"/>
          <w:szCs w:val="24"/>
        </w:rPr>
        <w:t>2016</w:t>
      </w:r>
      <w:r w:rsidR="009D1381" w:rsidRPr="00CB3EAC">
        <w:rPr>
          <w:rFonts w:hint="eastAsia"/>
          <w:color w:val="000000" w:themeColor="text1"/>
          <w:sz w:val="24"/>
          <w:szCs w:val="24"/>
        </w:rPr>
        <w:t>年</w:t>
      </w:r>
      <w:r w:rsidR="009D1381" w:rsidRPr="00CB3EAC">
        <w:rPr>
          <w:rFonts w:hint="eastAsia"/>
          <w:color w:val="000000" w:themeColor="text1"/>
          <w:sz w:val="24"/>
          <w:szCs w:val="24"/>
        </w:rPr>
        <w:t>4</w:t>
      </w:r>
      <w:r w:rsidR="009D1381" w:rsidRPr="00CB3EAC">
        <w:rPr>
          <w:rFonts w:hint="eastAsia"/>
          <w:color w:val="000000" w:themeColor="text1"/>
          <w:sz w:val="24"/>
          <w:szCs w:val="24"/>
        </w:rPr>
        <w:t>月</w:t>
      </w:r>
      <w:r w:rsidR="00C44EEB" w:rsidRPr="00CB3EAC">
        <w:rPr>
          <w:rFonts w:hint="eastAsia"/>
          <w:color w:val="000000" w:themeColor="text1"/>
          <w:sz w:val="24"/>
          <w:szCs w:val="24"/>
        </w:rPr>
        <w:t>2</w:t>
      </w:r>
      <w:r w:rsidR="007B1DC4" w:rsidRPr="00CB3EAC">
        <w:rPr>
          <w:rFonts w:hint="eastAsia"/>
          <w:color w:val="000000" w:themeColor="text1"/>
          <w:sz w:val="24"/>
          <w:szCs w:val="24"/>
        </w:rPr>
        <w:t>5</w:t>
      </w:r>
      <w:r w:rsidR="009D1381" w:rsidRPr="00CB3EAC">
        <w:rPr>
          <w:rFonts w:hint="eastAsia"/>
          <w:color w:val="000000" w:themeColor="text1"/>
          <w:sz w:val="24"/>
          <w:szCs w:val="24"/>
        </w:rPr>
        <w:t>日</w:t>
      </w:r>
      <w:r w:rsidR="00C44EEB" w:rsidRPr="00CB3EAC">
        <w:rPr>
          <w:rFonts w:hint="eastAsia"/>
          <w:color w:val="000000" w:themeColor="text1"/>
          <w:sz w:val="24"/>
          <w:szCs w:val="24"/>
        </w:rPr>
        <w:t>9</w:t>
      </w:r>
      <w:r w:rsidRPr="00CB3EAC">
        <w:rPr>
          <w:rFonts w:hint="eastAsia"/>
          <w:color w:val="000000" w:themeColor="text1"/>
          <w:sz w:val="24"/>
          <w:szCs w:val="24"/>
        </w:rPr>
        <w:t>点之前凭缴纳保证金银</w:t>
      </w:r>
      <w:r w:rsidRPr="00015B08">
        <w:rPr>
          <w:rFonts w:hint="eastAsia"/>
          <w:sz w:val="24"/>
          <w:szCs w:val="24"/>
        </w:rPr>
        <w:t>行回单提交报价函，提交报价函及相关文件资料时，须用</w:t>
      </w:r>
      <w:r w:rsidRPr="00015B08">
        <w:rPr>
          <w:rFonts w:hint="eastAsia"/>
          <w:sz w:val="24"/>
          <w:szCs w:val="24"/>
        </w:rPr>
        <w:t>A4</w:t>
      </w:r>
      <w:r w:rsidRPr="00015B08">
        <w:rPr>
          <w:rFonts w:hint="eastAsia"/>
          <w:sz w:val="24"/>
          <w:szCs w:val="24"/>
        </w:rPr>
        <w:t>纸大小的档案袋密封后递交四川文理学院莲湖校区办公楼</w:t>
      </w:r>
      <w:r w:rsidRPr="00015B08">
        <w:rPr>
          <w:rFonts w:hint="eastAsia"/>
          <w:sz w:val="24"/>
          <w:szCs w:val="24"/>
        </w:rPr>
        <w:t>5009</w:t>
      </w:r>
      <w:r w:rsidRPr="00015B08">
        <w:rPr>
          <w:rFonts w:hint="eastAsia"/>
          <w:sz w:val="24"/>
          <w:szCs w:val="24"/>
        </w:rPr>
        <w:t>室（监察审计处）。不接受邮寄的报价函，拒收超时递交的报价函。</w:t>
      </w:r>
    </w:p>
    <w:p w:rsidR="003A793D" w:rsidRPr="005868B6" w:rsidRDefault="003A793D" w:rsidP="003A793D">
      <w:pPr>
        <w:spacing w:line="360" w:lineRule="auto"/>
        <w:ind w:firstLineChars="150" w:firstLine="360"/>
        <w:rPr>
          <w:color w:val="000000" w:themeColor="text1"/>
          <w:sz w:val="24"/>
          <w:szCs w:val="24"/>
        </w:rPr>
      </w:pPr>
      <w:r w:rsidRPr="005868B6">
        <w:rPr>
          <w:rFonts w:hint="eastAsia"/>
          <w:color w:val="000000" w:themeColor="text1"/>
          <w:sz w:val="24"/>
          <w:szCs w:val="24"/>
        </w:rPr>
        <w:t>报价应包含：货物价、运输、安装、调试、税费等费用（即交钥匙价）。</w:t>
      </w:r>
    </w:p>
    <w:p w:rsidR="003A793D" w:rsidRPr="00015B08" w:rsidRDefault="003A793D" w:rsidP="003A793D">
      <w:pPr>
        <w:spacing w:line="360" w:lineRule="auto"/>
        <w:ind w:firstLineChars="150" w:firstLine="360"/>
        <w:rPr>
          <w:sz w:val="24"/>
          <w:szCs w:val="24"/>
        </w:rPr>
      </w:pPr>
      <w:r w:rsidRPr="00015B08">
        <w:rPr>
          <w:rFonts w:hint="eastAsia"/>
          <w:sz w:val="24"/>
          <w:szCs w:val="24"/>
        </w:rPr>
        <w:t>2</w:t>
      </w:r>
      <w:r w:rsidRPr="00015B08">
        <w:rPr>
          <w:rFonts w:hint="eastAsia"/>
          <w:sz w:val="24"/>
          <w:szCs w:val="24"/>
        </w:rPr>
        <w:t>、投标文件还应包括：</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1</w:t>
      </w:r>
      <w:r w:rsidRPr="00015B08">
        <w:rPr>
          <w:rFonts w:hint="eastAsia"/>
          <w:sz w:val="24"/>
          <w:szCs w:val="24"/>
        </w:rPr>
        <w:t>）报价承诺函；</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2</w:t>
      </w:r>
      <w:r w:rsidRPr="00015B08">
        <w:rPr>
          <w:rFonts w:hint="eastAsia"/>
          <w:sz w:val="24"/>
          <w:szCs w:val="24"/>
        </w:rPr>
        <w:t>）投标人不是法人代表的，须提供法人代表授权书，投标代表身份证复印</w:t>
      </w:r>
      <w:r w:rsidRPr="00015B08">
        <w:rPr>
          <w:rFonts w:hint="eastAsia"/>
          <w:sz w:val="24"/>
          <w:szCs w:val="24"/>
        </w:rPr>
        <w:lastRenderedPageBreak/>
        <w:t>件加盖鲜章；</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3</w:t>
      </w:r>
      <w:r w:rsidRPr="00015B08">
        <w:rPr>
          <w:rFonts w:hint="eastAsia"/>
          <w:sz w:val="24"/>
          <w:szCs w:val="24"/>
        </w:rPr>
        <w:t>）投标人相关资质证明材料（加盖鲜章的营业执照、税务登记证复印件、供应商资格条件要求的资质证书复印件等）；</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4</w:t>
      </w:r>
      <w:r w:rsidRPr="00015B08">
        <w:rPr>
          <w:rFonts w:hint="eastAsia"/>
          <w:sz w:val="24"/>
          <w:szCs w:val="24"/>
        </w:rPr>
        <w:t>）</w:t>
      </w:r>
      <w:r w:rsidR="00966093">
        <w:rPr>
          <w:rFonts w:hint="eastAsia"/>
          <w:sz w:val="24"/>
          <w:szCs w:val="24"/>
        </w:rPr>
        <w:t>提供行货证明</w:t>
      </w:r>
      <w:r w:rsidR="00917AC8">
        <w:rPr>
          <w:rFonts w:hint="eastAsia"/>
          <w:sz w:val="24"/>
          <w:szCs w:val="24"/>
        </w:rPr>
        <w:t>（如厂家产品质量保证书、产品生产合格证等）</w:t>
      </w:r>
      <w:r w:rsidR="00966093">
        <w:rPr>
          <w:rFonts w:hint="eastAsia"/>
          <w:sz w:val="24"/>
          <w:szCs w:val="24"/>
        </w:rPr>
        <w:t>及售后服务承诺函原件</w:t>
      </w:r>
      <w:r w:rsidRPr="00015B08">
        <w:rPr>
          <w:rFonts w:hint="eastAsia"/>
          <w:sz w:val="24"/>
          <w:szCs w:val="24"/>
        </w:rPr>
        <w:t>；</w:t>
      </w:r>
    </w:p>
    <w:p w:rsidR="003A793D" w:rsidRPr="00015B08" w:rsidRDefault="003A793D" w:rsidP="003A793D">
      <w:pPr>
        <w:spacing w:line="360" w:lineRule="auto"/>
        <w:ind w:firstLineChars="100" w:firstLine="240"/>
        <w:rPr>
          <w:sz w:val="24"/>
          <w:szCs w:val="24"/>
        </w:rPr>
      </w:pPr>
      <w:r w:rsidRPr="00015B08">
        <w:rPr>
          <w:rFonts w:hint="eastAsia"/>
          <w:sz w:val="24"/>
          <w:szCs w:val="24"/>
        </w:rPr>
        <w:t>（</w:t>
      </w:r>
      <w:r w:rsidRPr="00015B08">
        <w:rPr>
          <w:rFonts w:hint="eastAsia"/>
          <w:sz w:val="24"/>
          <w:szCs w:val="24"/>
        </w:rPr>
        <w:t>5</w:t>
      </w:r>
      <w:r w:rsidRPr="00015B08">
        <w:rPr>
          <w:rFonts w:hint="eastAsia"/>
          <w:sz w:val="24"/>
          <w:szCs w:val="24"/>
        </w:rPr>
        <w:t>）</w:t>
      </w:r>
      <w:r w:rsidR="00B7481D">
        <w:rPr>
          <w:rFonts w:hint="eastAsia"/>
          <w:sz w:val="24"/>
          <w:szCs w:val="24"/>
        </w:rPr>
        <w:t>商务应答表及</w:t>
      </w:r>
      <w:r w:rsidRPr="00015B08">
        <w:rPr>
          <w:rFonts w:hint="eastAsia"/>
          <w:sz w:val="24"/>
          <w:szCs w:val="24"/>
        </w:rPr>
        <w:t>报价单</w:t>
      </w:r>
      <w:r>
        <w:rPr>
          <w:rFonts w:hint="eastAsia"/>
          <w:sz w:val="24"/>
          <w:szCs w:val="24"/>
        </w:rPr>
        <w:t>。</w:t>
      </w:r>
    </w:p>
    <w:p w:rsidR="003A793D" w:rsidRPr="00015B08" w:rsidRDefault="003A793D" w:rsidP="003A793D">
      <w:pPr>
        <w:spacing w:line="360" w:lineRule="auto"/>
        <w:rPr>
          <w:b/>
          <w:sz w:val="24"/>
          <w:szCs w:val="24"/>
        </w:rPr>
      </w:pPr>
      <w:r w:rsidRPr="00015B08">
        <w:rPr>
          <w:rFonts w:hint="eastAsia"/>
          <w:b/>
          <w:sz w:val="24"/>
          <w:szCs w:val="24"/>
        </w:rPr>
        <w:t>六、开标原则及时间、地点</w:t>
      </w:r>
    </w:p>
    <w:p w:rsidR="003A793D" w:rsidRPr="00015B08" w:rsidRDefault="003A793D" w:rsidP="003A793D">
      <w:pPr>
        <w:spacing w:line="360" w:lineRule="auto"/>
        <w:rPr>
          <w:sz w:val="24"/>
          <w:szCs w:val="24"/>
        </w:rPr>
      </w:pPr>
      <w:r w:rsidRPr="00015B08">
        <w:rPr>
          <w:rFonts w:hint="eastAsia"/>
          <w:sz w:val="24"/>
          <w:szCs w:val="24"/>
        </w:rPr>
        <w:t>1</w:t>
      </w:r>
      <w:r w:rsidRPr="00015B08">
        <w:rPr>
          <w:rFonts w:hint="eastAsia"/>
          <w:sz w:val="24"/>
          <w:szCs w:val="24"/>
        </w:rPr>
        <w:t>、开标原则：符合招标条件的经销商须在三家以上（含三家）方可开标。</w:t>
      </w:r>
    </w:p>
    <w:p w:rsidR="003A793D" w:rsidRPr="005868B6" w:rsidRDefault="003A793D" w:rsidP="003A793D">
      <w:pPr>
        <w:spacing w:line="360" w:lineRule="auto"/>
        <w:rPr>
          <w:color w:val="000000" w:themeColor="text1"/>
          <w:sz w:val="24"/>
          <w:szCs w:val="24"/>
        </w:rPr>
      </w:pPr>
      <w:r w:rsidRPr="006C2E25">
        <w:rPr>
          <w:rFonts w:hint="eastAsia"/>
          <w:color w:val="000000" w:themeColor="text1"/>
          <w:sz w:val="24"/>
          <w:szCs w:val="24"/>
        </w:rPr>
        <w:t>2</w:t>
      </w:r>
      <w:r w:rsidRPr="006C2E25">
        <w:rPr>
          <w:rFonts w:hint="eastAsia"/>
          <w:color w:val="000000" w:themeColor="text1"/>
          <w:sz w:val="24"/>
          <w:szCs w:val="24"/>
        </w:rPr>
        <w:t>、开标时间</w:t>
      </w:r>
      <w:r w:rsidRPr="005868B6">
        <w:rPr>
          <w:rFonts w:hint="eastAsia"/>
          <w:color w:val="000000" w:themeColor="text1"/>
          <w:sz w:val="24"/>
          <w:szCs w:val="24"/>
        </w:rPr>
        <w:t>：</w:t>
      </w:r>
      <w:r w:rsidRPr="005868B6">
        <w:rPr>
          <w:rFonts w:hint="eastAsia"/>
          <w:color w:val="000000" w:themeColor="text1"/>
          <w:sz w:val="24"/>
          <w:szCs w:val="24"/>
        </w:rPr>
        <w:t>201</w:t>
      </w:r>
      <w:r w:rsidR="00F67ABA" w:rsidRPr="005868B6">
        <w:rPr>
          <w:rFonts w:hint="eastAsia"/>
          <w:color w:val="000000" w:themeColor="text1"/>
          <w:sz w:val="24"/>
          <w:szCs w:val="24"/>
        </w:rPr>
        <w:t>6</w:t>
      </w:r>
      <w:r w:rsidRPr="005868B6">
        <w:rPr>
          <w:rFonts w:hint="eastAsia"/>
          <w:color w:val="000000" w:themeColor="text1"/>
          <w:sz w:val="24"/>
          <w:szCs w:val="24"/>
        </w:rPr>
        <w:t>年</w:t>
      </w:r>
      <w:r w:rsidR="00F67ABA" w:rsidRPr="005868B6">
        <w:rPr>
          <w:rFonts w:hint="eastAsia"/>
          <w:color w:val="000000" w:themeColor="text1"/>
          <w:sz w:val="24"/>
          <w:szCs w:val="24"/>
        </w:rPr>
        <w:t>4</w:t>
      </w:r>
      <w:r w:rsidRPr="005868B6">
        <w:rPr>
          <w:rFonts w:hint="eastAsia"/>
          <w:color w:val="000000" w:themeColor="text1"/>
          <w:sz w:val="24"/>
          <w:szCs w:val="24"/>
        </w:rPr>
        <w:t>月</w:t>
      </w:r>
      <w:r w:rsidR="00C44EEB" w:rsidRPr="005868B6">
        <w:rPr>
          <w:rFonts w:hint="eastAsia"/>
          <w:color w:val="000000" w:themeColor="text1"/>
          <w:sz w:val="24"/>
          <w:szCs w:val="24"/>
        </w:rPr>
        <w:t>2</w:t>
      </w:r>
      <w:r w:rsidR="00A470FF" w:rsidRPr="005868B6">
        <w:rPr>
          <w:rFonts w:hint="eastAsia"/>
          <w:color w:val="000000" w:themeColor="text1"/>
          <w:sz w:val="24"/>
          <w:szCs w:val="24"/>
        </w:rPr>
        <w:t>5</w:t>
      </w:r>
      <w:r w:rsidRPr="005868B6">
        <w:rPr>
          <w:rFonts w:hint="eastAsia"/>
          <w:color w:val="000000" w:themeColor="text1"/>
          <w:sz w:val="24"/>
          <w:szCs w:val="24"/>
        </w:rPr>
        <w:t>日上午</w:t>
      </w:r>
      <w:r w:rsidR="00C44EEB" w:rsidRPr="005868B6">
        <w:rPr>
          <w:rFonts w:hint="eastAsia"/>
          <w:color w:val="000000" w:themeColor="text1"/>
          <w:sz w:val="24"/>
          <w:szCs w:val="24"/>
        </w:rPr>
        <w:t>9</w:t>
      </w:r>
      <w:r w:rsidRPr="005868B6">
        <w:rPr>
          <w:rFonts w:hint="eastAsia"/>
          <w:color w:val="000000" w:themeColor="text1"/>
          <w:sz w:val="24"/>
          <w:szCs w:val="24"/>
        </w:rPr>
        <w:t>点。</w:t>
      </w:r>
    </w:p>
    <w:p w:rsidR="003A793D" w:rsidRPr="006C2E25" w:rsidRDefault="003A793D" w:rsidP="003A793D">
      <w:pPr>
        <w:spacing w:line="360" w:lineRule="auto"/>
        <w:rPr>
          <w:color w:val="000000" w:themeColor="text1"/>
          <w:sz w:val="24"/>
          <w:szCs w:val="24"/>
        </w:rPr>
      </w:pPr>
      <w:r w:rsidRPr="006C2E25">
        <w:rPr>
          <w:rFonts w:hint="eastAsia"/>
          <w:color w:val="000000" w:themeColor="text1"/>
          <w:sz w:val="24"/>
          <w:szCs w:val="24"/>
        </w:rPr>
        <w:t>3</w:t>
      </w:r>
      <w:r w:rsidRPr="006C2E25">
        <w:rPr>
          <w:rFonts w:hint="eastAsia"/>
          <w:color w:val="000000" w:themeColor="text1"/>
          <w:sz w:val="24"/>
          <w:szCs w:val="24"/>
        </w:rPr>
        <w:t>、开标地点：四川文理学院莲湖校区行政楼</w:t>
      </w:r>
      <w:r w:rsidRPr="006C2E25">
        <w:rPr>
          <w:rFonts w:hint="eastAsia"/>
          <w:color w:val="000000" w:themeColor="text1"/>
          <w:sz w:val="24"/>
          <w:szCs w:val="24"/>
        </w:rPr>
        <w:t>5015</w:t>
      </w:r>
      <w:r w:rsidRPr="006C2E25">
        <w:rPr>
          <w:rFonts w:hint="eastAsia"/>
          <w:color w:val="000000" w:themeColor="text1"/>
          <w:sz w:val="24"/>
          <w:szCs w:val="24"/>
        </w:rPr>
        <w:t>室。</w:t>
      </w:r>
    </w:p>
    <w:p w:rsidR="003A793D" w:rsidRPr="00015B08" w:rsidRDefault="003A793D" w:rsidP="003A793D">
      <w:pPr>
        <w:spacing w:line="360" w:lineRule="auto"/>
        <w:rPr>
          <w:b/>
          <w:sz w:val="24"/>
          <w:szCs w:val="24"/>
        </w:rPr>
      </w:pPr>
      <w:r w:rsidRPr="00015B08">
        <w:rPr>
          <w:rFonts w:hint="eastAsia"/>
          <w:b/>
          <w:sz w:val="24"/>
          <w:szCs w:val="24"/>
        </w:rPr>
        <w:t>七、评审程序、方法和标准</w:t>
      </w:r>
    </w:p>
    <w:p w:rsidR="003A793D" w:rsidRPr="00015B08" w:rsidRDefault="003A793D" w:rsidP="003A793D">
      <w:pPr>
        <w:spacing w:line="360" w:lineRule="auto"/>
        <w:ind w:firstLineChars="150" w:firstLine="360"/>
        <w:rPr>
          <w:sz w:val="24"/>
          <w:szCs w:val="24"/>
        </w:rPr>
      </w:pPr>
      <w:r w:rsidRPr="00015B08">
        <w:rPr>
          <w:rFonts w:hint="eastAsia"/>
          <w:sz w:val="24"/>
          <w:szCs w:val="24"/>
        </w:rPr>
        <w:t>在学校监审处、国资处、使用部门和投标供应商代表参与下现场公开开标。在符合质量要求的前提下，以总价报价最低的投标人为中标人。</w:t>
      </w:r>
    </w:p>
    <w:p w:rsidR="003A793D" w:rsidRPr="00015B08" w:rsidRDefault="003A793D" w:rsidP="003A793D">
      <w:pPr>
        <w:spacing w:line="360" w:lineRule="auto"/>
        <w:rPr>
          <w:b/>
          <w:sz w:val="24"/>
          <w:szCs w:val="24"/>
        </w:rPr>
      </w:pPr>
      <w:r w:rsidRPr="00015B08">
        <w:rPr>
          <w:rFonts w:hint="eastAsia"/>
          <w:b/>
          <w:sz w:val="24"/>
          <w:szCs w:val="24"/>
        </w:rPr>
        <w:t>八、</w:t>
      </w:r>
      <w:r w:rsidRPr="00015B08">
        <w:rPr>
          <w:b/>
          <w:sz w:val="24"/>
          <w:szCs w:val="24"/>
        </w:rPr>
        <w:t>采购项目履约验收标准和要求</w:t>
      </w:r>
    </w:p>
    <w:p w:rsidR="003A793D" w:rsidRPr="00015B08" w:rsidRDefault="003A793D" w:rsidP="003A793D">
      <w:pPr>
        <w:spacing w:line="360" w:lineRule="auto"/>
        <w:ind w:firstLineChars="250" w:firstLine="600"/>
        <w:rPr>
          <w:sz w:val="24"/>
          <w:szCs w:val="24"/>
        </w:rPr>
      </w:pPr>
      <w:r w:rsidRPr="00015B08">
        <w:rPr>
          <w:rFonts w:hint="eastAsia"/>
          <w:sz w:val="24"/>
          <w:szCs w:val="24"/>
        </w:rPr>
        <w:t>按照国家现行规定的相关产品质量标准以及签订合同的要求验收采购货物。</w:t>
      </w:r>
    </w:p>
    <w:p w:rsidR="003A793D" w:rsidRPr="00015B08" w:rsidRDefault="003A793D" w:rsidP="003A793D">
      <w:pPr>
        <w:spacing w:line="360" w:lineRule="auto"/>
        <w:rPr>
          <w:sz w:val="24"/>
          <w:szCs w:val="24"/>
        </w:rPr>
      </w:pPr>
      <w:r w:rsidRPr="00015B08">
        <w:rPr>
          <w:rFonts w:hint="eastAsia"/>
          <w:b/>
          <w:sz w:val="24"/>
          <w:szCs w:val="24"/>
        </w:rPr>
        <w:t>九、结算方式及期限</w:t>
      </w:r>
    </w:p>
    <w:p w:rsidR="003A793D" w:rsidRPr="00015B08" w:rsidRDefault="003A793D" w:rsidP="003A793D">
      <w:pPr>
        <w:spacing w:line="360" w:lineRule="auto"/>
        <w:ind w:firstLineChars="202" w:firstLine="485"/>
        <w:rPr>
          <w:sz w:val="24"/>
          <w:szCs w:val="24"/>
        </w:rPr>
      </w:pPr>
      <w:r w:rsidRPr="00015B08">
        <w:rPr>
          <w:rFonts w:hint="eastAsia"/>
          <w:sz w:val="24"/>
          <w:szCs w:val="24"/>
        </w:rPr>
        <w:t>在货物符合产品质量标准及本合同的要求前提下，产品验收合格并收到结算发票后的</w:t>
      </w:r>
      <w:r w:rsidRPr="00015B08">
        <w:rPr>
          <w:rFonts w:hint="eastAsia"/>
          <w:sz w:val="24"/>
          <w:szCs w:val="24"/>
        </w:rPr>
        <w:t>15</w:t>
      </w:r>
      <w:r w:rsidRPr="00015B08">
        <w:rPr>
          <w:rFonts w:hint="eastAsia"/>
          <w:sz w:val="24"/>
          <w:szCs w:val="24"/>
        </w:rPr>
        <w:t>个工作日内付清全部款项。</w:t>
      </w:r>
    </w:p>
    <w:p w:rsidR="003A793D" w:rsidRPr="00015B08" w:rsidRDefault="003A793D" w:rsidP="003A793D">
      <w:pPr>
        <w:spacing w:line="360" w:lineRule="auto"/>
        <w:rPr>
          <w:sz w:val="24"/>
          <w:szCs w:val="24"/>
        </w:rPr>
      </w:pPr>
      <w:r w:rsidRPr="00015B08">
        <w:rPr>
          <w:rFonts w:hint="eastAsia"/>
          <w:b/>
          <w:sz w:val="24"/>
          <w:szCs w:val="24"/>
        </w:rPr>
        <w:t>十、联系电话</w:t>
      </w:r>
      <w:r w:rsidRPr="00015B08">
        <w:rPr>
          <w:rFonts w:hint="eastAsia"/>
          <w:sz w:val="24"/>
          <w:szCs w:val="24"/>
        </w:rPr>
        <w:t>：</w:t>
      </w:r>
      <w:r w:rsidRPr="00015B08">
        <w:rPr>
          <w:rFonts w:hint="eastAsia"/>
          <w:sz w:val="24"/>
          <w:szCs w:val="24"/>
        </w:rPr>
        <w:t>0818-2790030</w:t>
      </w:r>
      <w:r w:rsidR="00AF0CCB">
        <w:rPr>
          <w:rFonts w:hint="eastAsia"/>
          <w:sz w:val="24"/>
          <w:szCs w:val="24"/>
        </w:rPr>
        <w:t xml:space="preserve"> </w:t>
      </w:r>
      <w:r w:rsidR="00D8477C">
        <w:rPr>
          <w:rFonts w:hint="eastAsia"/>
          <w:sz w:val="24"/>
          <w:szCs w:val="24"/>
        </w:rPr>
        <w:t>杨</w:t>
      </w:r>
      <w:r w:rsidRPr="00015B08">
        <w:rPr>
          <w:rFonts w:hint="eastAsia"/>
          <w:sz w:val="24"/>
          <w:szCs w:val="24"/>
        </w:rPr>
        <w:t>老师</w:t>
      </w:r>
    </w:p>
    <w:p w:rsidR="003A793D" w:rsidRPr="00015B08" w:rsidRDefault="003A793D" w:rsidP="003A793D">
      <w:pPr>
        <w:spacing w:line="360" w:lineRule="auto"/>
        <w:jc w:val="right"/>
        <w:rPr>
          <w:sz w:val="24"/>
          <w:szCs w:val="24"/>
        </w:rPr>
      </w:pPr>
    </w:p>
    <w:p w:rsidR="003A793D" w:rsidRPr="00015B08" w:rsidRDefault="003A793D" w:rsidP="003A793D">
      <w:pPr>
        <w:spacing w:line="360" w:lineRule="auto"/>
        <w:jc w:val="right"/>
        <w:rPr>
          <w:sz w:val="24"/>
          <w:szCs w:val="24"/>
        </w:rPr>
      </w:pPr>
      <w:r w:rsidRPr="00015B08">
        <w:rPr>
          <w:rFonts w:hint="eastAsia"/>
          <w:sz w:val="24"/>
          <w:szCs w:val="24"/>
        </w:rPr>
        <w:t>四川文理学院国有资产管理处</w:t>
      </w:r>
    </w:p>
    <w:p w:rsidR="003A793D" w:rsidRPr="00015B08" w:rsidRDefault="003A793D" w:rsidP="003A793D">
      <w:pPr>
        <w:wordWrap w:val="0"/>
        <w:spacing w:line="360" w:lineRule="auto"/>
        <w:jc w:val="right"/>
        <w:rPr>
          <w:sz w:val="24"/>
          <w:szCs w:val="24"/>
        </w:rPr>
      </w:pPr>
      <w:r w:rsidRPr="00015B08">
        <w:rPr>
          <w:rFonts w:hint="eastAsia"/>
          <w:sz w:val="24"/>
          <w:szCs w:val="24"/>
        </w:rPr>
        <w:t>201</w:t>
      </w:r>
      <w:r w:rsidR="00D8477C">
        <w:rPr>
          <w:rFonts w:hint="eastAsia"/>
          <w:sz w:val="24"/>
          <w:szCs w:val="24"/>
        </w:rPr>
        <w:t>6</w:t>
      </w:r>
      <w:r w:rsidRPr="00015B08">
        <w:rPr>
          <w:rFonts w:hint="eastAsia"/>
          <w:sz w:val="24"/>
          <w:szCs w:val="24"/>
        </w:rPr>
        <w:t>年</w:t>
      </w:r>
      <w:r w:rsidR="00D8477C">
        <w:rPr>
          <w:rFonts w:hint="eastAsia"/>
          <w:sz w:val="24"/>
          <w:szCs w:val="24"/>
        </w:rPr>
        <w:t>4</w:t>
      </w:r>
      <w:r w:rsidRPr="00015B08">
        <w:rPr>
          <w:rFonts w:hint="eastAsia"/>
          <w:sz w:val="24"/>
          <w:szCs w:val="24"/>
        </w:rPr>
        <w:t>月</w:t>
      </w:r>
      <w:r w:rsidR="0012281B">
        <w:rPr>
          <w:rFonts w:hint="eastAsia"/>
          <w:sz w:val="24"/>
          <w:szCs w:val="24"/>
        </w:rPr>
        <w:t>20</w:t>
      </w:r>
      <w:r w:rsidRPr="00015B08">
        <w:rPr>
          <w:rFonts w:hint="eastAsia"/>
          <w:sz w:val="24"/>
          <w:szCs w:val="24"/>
        </w:rPr>
        <w:t>日</w:t>
      </w:r>
    </w:p>
    <w:p w:rsidR="00256F68" w:rsidRDefault="003A793D" w:rsidP="003A793D">
      <w:pPr>
        <w:spacing w:line="360" w:lineRule="auto"/>
        <w:ind w:right="7875"/>
      </w:pPr>
      <w:r>
        <w:rPr>
          <w:rFonts w:hint="eastAsia"/>
        </w:rPr>
        <w:t xml:space="preserve">                                                      </w:t>
      </w:r>
    </w:p>
    <w:p w:rsidR="00256F68" w:rsidRDefault="00256F68">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我方全面研究了 “</w:t>
      </w:r>
      <w:r w:rsidR="006C2E25">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B60B24">
        <w:rPr>
          <w:rFonts w:asciiTheme="minorEastAsia" w:hAnsiTheme="minorEastAsia" w:hint="eastAsia"/>
          <w:b/>
          <w:bCs/>
          <w:sz w:val="24"/>
          <w:szCs w:val="24"/>
          <w:u w:val="single"/>
        </w:rPr>
        <w:t xml:space="preserve">   （说明：填写“已经具备”或“不具备”）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w:t>
      </w:r>
      <w:r>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元（大写：</w:t>
      </w:r>
      <w:r>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w:t>
      </w:r>
      <w:r w:rsidR="008861A5">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万元（大写：</w:t>
      </w:r>
      <w:r w:rsidR="008861A5">
        <w:rPr>
          <w:rFonts w:asciiTheme="minorEastAsia" w:eastAsiaTheme="minorEastAsia" w:hAnsiTheme="minorEastAsia" w:hint="eastAsia"/>
          <w:bCs/>
          <w:sz w:val="24"/>
        </w:rPr>
        <w:t xml:space="preserve">   </w:t>
      </w:r>
      <w:r w:rsidRPr="00B60B24">
        <w:rPr>
          <w:rFonts w:asciiTheme="minorEastAsia" w:eastAsiaTheme="minorEastAsia" w:hAnsiTheme="minorEastAsia" w:hint="eastAsia"/>
          <w:bCs/>
          <w:sz w:val="24"/>
        </w:rPr>
        <w:t>）的投标保证金。并承诺：下列任何情况发生时，我方将不要求退还投标保证金：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bookmarkStart w:id="1" w:name="_GoBack"/>
      <w:bookmarkEnd w:id="1"/>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w:t>
      </w:r>
      <w:r w:rsidR="008861A5">
        <w:rPr>
          <w:rFonts w:ascii="宋体" w:hAnsi="宋体" w:hint="eastAsia"/>
          <w:color w:val="000000"/>
          <w:sz w:val="24"/>
        </w:rPr>
        <w:t xml:space="preserve">   </w:t>
      </w:r>
      <w:r>
        <w:rPr>
          <w:rFonts w:ascii="宋体" w:hAnsi="宋体" w:hint="eastAsia"/>
          <w:color w:val="000000"/>
          <w:sz w:val="24"/>
        </w:rPr>
        <w:t>”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1E20CB">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677"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left"/>
              <w:rPr>
                <w:rFonts w:ascii="宋体" w:eastAsia="宋体" w:hAnsi="宋体" w:cs="宋体"/>
                <w:color w:val="000000"/>
                <w:kern w:val="0"/>
                <w:sz w:val="20"/>
                <w:szCs w:val="20"/>
              </w:rPr>
            </w:pPr>
            <w:r w:rsidRPr="00F361F2">
              <w:rPr>
                <w:rFonts w:ascii="宋体" w:eastAsia="宋体" w:hAnsi="宋体" w:cs="宋体" w:hint="eastAsia"/>
                <w:color w:val="000000"/>
                <w:kern w:val="0"/>
                <w:sz w:val="20"/>
                <w:szCs w:val="20"/>
              </w:rPr>
              <w:t>道路隔离护栏</w:t>
            </w: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616"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198</w:t>
            </w: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1E20CB">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677"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道路标识标线</w:t>
            </w: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m</w:t>
            </w:r>
            <w:r w:rsidRPr="008C6EB0">
              <w:rPr>
                <w:rFonts w:ascii="宋体" w:eastAsia="宋体" w:hAnsi="宋体" w:cs="宋体"/>
                <w:color w:val="000000"/>
                <w:kern w:val="0"/>
                <w:sz w:val="20"/>
                <w:szCs w:val="20"/>
                <w:vertAlign w:val="superscript"/>
              </w:rPr>
              <w:t>2</w:t>
            </w:r>
          </w:p>
        </w:tc>
        <w:tc>
          <w:tcPr>
            <w:tcW w:w="616"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 xml:space="preserve">2780 </w:t>
            </w: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1E20CB">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677"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left"/>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交通标志杆</w:t>
            </w: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hint="eastAsia"/>
                <w:color w:val="000000"/>
                <w:kern w:val="0"/>
                <w:sz w:val="20"/>
                <w:szCs w:val="20"/>
              </w:rPr>
              <w:t>组</w:t>
            </w:r>
          </w:p>
        </w:tc>
        <w:tc>
          <w:tcPr>
            <w:tcW w:w="616" w:type="dxa"/>
            <w:tcBorders>
              <w:top w:val="nil"/>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r w:rsidRPr="008C6EB0">
              <w:rPr>
                <w:rFonts w:ascii="宋体" w:eastAsia="宋体" w:hAnsi="宋体" w:cs="宋体"/>
                <w:color w:val="000000"/>
                <w:kern w:val="0"/>
                <w:sz w:val="20"/>
                <w:szCs w:val="20"/>
              </w:rPr>
              <w:t>2</w:t>
            </w:r>
            <w:r w:rsidRPr="00BF6E7C">
              <w:rPr>
                <w:rFonts w:ascii="宋体" w:eastAsia="宋体" w:hAnsi="宋体" w:cs="宋体"/>
                <w:color w:val="000000"/>
                <w:kern w:val="0"/>
                <w:sz w:val="20"/>
                <w:szCs w:val="20"/>
              </w:rPr>
              <w:t xml:space="preserve"> </w:t>
            </w: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减速带</w:t>
            </w: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9155A3">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9155A3">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7E" w:rsidRDefault="00F1277E" w:rsidP="003A793D">
      <w:r>
        <w:separator/>
      </w:r>
    </w:p>
  </w:endnote>
  <w:endnote w:type="continuationSeparator" w:id="0">
    <w:p w:rsidR="00F1277E" w:rsidRDefault="00F1277E"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rsidR="000E594D" w:rsidRDefault="000E594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281B">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281B">
              <w:rPr>
                <w:b/>
                <w:bCs/>
                <w:noProof/>
              </w:rPr>
              <w:t>9</w:t>
            </w:r>
            <w:r>
              <w:rPr>
                <w:b/>
                <w:bCs/>
                <w:sz w:val="24"/>
                <w:szCs w:val="24"/>
              </w:rPr>
              <w:fldChar w:fldCharType="end"/>
            </w:r>
          </w:p>
        </w:sdtContent>
      </w:sdt>
    </w:sdtContent>
  </w:sdt>
  <w:p w:rsidR="000E594D" w:rsidRDefault="000E59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7E" w:rsidRDefault="00F1277E" w:rsidP="003A793D">
      <w:r>
        <w:separator/>
      </w:r>
    </w:p>
  </w:footnote>
  <w:footnote w:type="continuationSeparator" w:id="0">
    <w:p w:rsidR="00F1277E" w:rsidRDefault="00F1277E"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231BB"/>
    <w:rsid w:val="00030FCE"/>
    <w:rsid w:val="00065DB5"/>
    <w:rsid w:val="00074F00"/>
    <w:rsid w:val="0009765C"/>
    <w:rsid w:val="000B124C"/>
    <w:rsid w:val="000D1B01"/>
    <w:rsid w:val="000D4D67"/>
    <w:rsid w:val="000E594D"/>
    <w:rsid w:val="000E6AE8"/>
    <w:rsid w:val="001158B4"/>
    <w:rsid w:val="0012281B"/>
    <w:rsid w:val="001400E7"/>
    <w:rsid w:val="00141EA7"/>
    <w:rsid w:val="00161033"/>
    <w:rsid w:val="0016493F"/>
    <w:rsid w:val="00172047"/>
    <w:rsid w:val="0017645F"/>
    <w:rsid w:val="00194D86"/>
    <w:rsid w:val="001C70E6"/>
    <w:rsid w:val="001E20CB"/>
    <w:rsid w:val="001E4CD1"/>
    <w:rsid w:val="00200A39"/>
    <w:rsid w:val="002018A9"/>
    <w:rsid w:val="00204960"/>
    <w:rsid w:val="002155F6"/>
    <w:rsid w:val="002530A7"/>
    <w:rsid w:val="00256F68"/>
    <w:rsid w:val="00270AED"/>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7D48"/>
    <w:rsid w:val="004820B3"/>
    <w:rsid w:val="004A5A0E"/>
    <w:rsid w:val="004B1708"/>
    <w:rsid w:val="004C6CFB"/>
    <w:rsid w:val="004E179D"/>
    <w:rsid w:val="005113C5"/>
    <w:rsid w:val="00527D89"/>
    <w:rsid w:val="005341C9"/>
    <w:rsid w:val="00550597"/>
    <w:rsid w:val="005517AB"/>
    <w:rsid w:val="00562909"/>
    <w:rsid w:val="0056730E"/>
    <w:rsid w:val="005868B6"/>
    <w:rsid w:val="005A353D"/>
    <w:rsid w:val="005B626B"/>
    <w:rsid w:val="005D3B71"/>
    <w:rsid w:val="005F495F"/>
    <w:rsid w:val="006549AD"/>
    <w:rsid w:val="00661EF0"/>
    <w:rsid w:val="006905B6"/>
    <w:rsid w:val="006A6452"/>
    <w:rsid w:val="006A6CD3"/>
    <w:rsid w:val="006B7989"/>
    <w:rsid w:val="006C2E25"/>
    <w:rsid w:val="006C4394"/>
    <w:rsid w:val="00744BD0"/>
    <w:rsid w:val="00751AA8"/>
    <w:rsid w:val="0075478B"/>
    <w:rsid w:val="007770B8"/>
    <w:rsid w:val="007A6847"/>
    <w:rsid w:val="007B1DC4"/>
    <w:rsid w:val="0082535C"/>
    <w:rsid w:val="008419F3"/>
    <w:rsid w:val="00872689"/>
    <w:rsid w:val="00874A13"/>
    <w:rsid w:val="008776E4"/>
    <w:rsid w:val="008861A5"/>
    <w:rsid w:val="008C3287"/>
    <w:rsid w:val="008C6EB0"/>
    <w:rsid w:val="008D085C"/>
    <w:rsid w:val="008D3BB2"/>
    <w:rsid w:val="008E52B2"/>
    <w:rsid w:val="0091233F"/>
    <w:rsid w:val="00917AC8"/>
    <w:rsid w:val="009249E6"/>
    <w:rsid w:val="009631C6"/>
    <w:rsid w:val="00966093"/>
    <w:rsid w:val="009667E4"/>
    <w:rsid w:val="009922B2"/>
    <w:rsid w:val="009A205A"/>
    <w:rsid w:val="009A7E86"/>
    <w:rsid w:val="009B4614"/>
    <w:rsid w:val="009B46EA"/>
    <w:rsid w:val="009D0EE2"/>
    <w:rsid w:val="009D1381"/>
    <w:rsid w:val="00A10962"/>
    <w:rsid w:val="00A17C99"/>
    <w:rsid w:val="00A37C32"/>
    <w:rsid w:val="00A470FF"/>
    <w:rsid w:val="00A67536"/>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A1467"/>
    <w:rsid w:val="00BB2872"/>
    <w:rsid w:val="00BF5ADF"/>
    <w:rsid w:val="00BF6E7C"/>
    <w:rsid w:val="00C202AD"/>
    <w:rsid w:val="00C449EF"/>
    <w:rsid w:val="00C44EEB"/>
    <w:rsid w:val="00C46945"/>
    <w:rsid w:val="00C76B7C"/>
    <w:rsid w:val="00C9359C"/>
    <w:rsid w:val="00C9647E"/>
    <w:rsid w:val="00CB082F"/>
    <w:rsid w:val="00CB3EAC"/>
    <w:rsid w:val="00CB5AA2"/>
    <w:rsid w:val="00CC0809"/>
    <w:rsid w:val="00CD06D2"/>
    <w:rsid w:val="00D12AE3"/>
    <w:rsid w:val="00D27295"/>
    <w:rsid w:val="00D331D6"/>
    <w:rsid w:val="00D46C9A"/>
    <w:rsid w:val="00D511AA"/>
    <w:rsid w:val="00D71256"/>
    <w:rsid w:val="00D80AFB"/>
    <w:rsid w:val="00D8477C"/>
    <w:rsid w:val="00D87301"/>
    <w:rsid w:val="00DA33EE"/>
    <w:rsid w:val="00DD58E1"/>
    <w:rsid w:val="00E05968"/>
    <w:rsid w:val="00E4196B"/>
    <w:rsid w:val="00E712A1"/>
    <w:rsid w:val="00E73C94"/>
    <w:rsid w:val="00E831C3"/>
    <w:rsid w:val="00ED6ADF"/>
    <w:rsid w:val="00EE3AA6"/>
    <w:rsid w:val="00EF2187"/>
    <w:rsid w:val="00F1277E"/>
    <w:rsid w:val="00F20B0A"/>
    <w:rsid w:val="00F27B0F"/>
    <w:rsid w:val="00F361F2"/>
    <w:rsid w:val="00F51B1A"/>
    <w:rsid w:val="00F67ABA"/>
    <w:rsid w:val="00F92871"/>
    <w:rsid w:val="00FB4CBE"/>
    <w:rsid w:val="00FC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509</Words>
  <Characters>2903</Characters>
  <Application>Microsoft Office Word</Application>
  <DocSecurity>0</DocSecurity>
  <Lines>24</Lines>
  <Paragraphs>6</Paragraphs>
  <ScaleCrop>false</ScaleCrop>
  <Company>CHINA</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cp:lastModifiedBy>
  <cp:revision>5</cp:revision>
  <dcterms:created xsi:type="dcterms:W3CDTF">2016-04-20T09:33:00Z</dcterms:created>
  <dcterms:modified xsi:type="dcterms:W3CDTF">2016-04-20T09:57:00Z</dcterms:modified>
</cp:coreProperties>
</file>