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024"/>
        <w:gridCol w:w="2642"/>
        <w:gridCol w:w="452"/>
        <w:gridCol w:w="993"/>
        <w:gridCol w:w="283"/>
        <w:gridCol w:w="1472"/>
        <w:gridCol w:w="175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</w:trPr>
        <w:tc>
          <w:tcPr>
            <w:tcW w:w="9624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四川文理学院大型精密和贵重仪器设备报废专家鉴定表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8" w:hRule="atLeast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设备编号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设备原值（元）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8" w:hRule="atLeast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存放地点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设备管理人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2" w:hRule="atLeast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购入时间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2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专家鉴定意见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/职务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4" w:hRule="atLeast"/>
        </w:trPr>
        <w:tc>
          <w:tcPr>
            <w:tcW w:w="5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使用部门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负责人意见：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签字(公章)：</w:t>
            </w:r>
          </w:p>
        </w:tc>
        <w:tc>
          <w:tcPr>
            <w:tcW w:w="45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国资处意见：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5" w:hRule="atLeast"/>
        </w:trPr>
        <w:tc>
          <w:tcPr>
            <w:tcW w:w="9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使用部门分管校领导意见：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5" w:hRule="atLeast"/>
        </w:trPr>
        <w:tc>
          <w:tcPr>
            <w:tcW w:w="9624" w:type="dxa"/>
            <w:gridSpan w:val="7"/>
            <w:tcBorders>
              <w:top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注：1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本表需双面打印，专家鉴定意见为手写。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10-40万元的设备，鉴定专家不得少于3人；40万元以上设备，鉴定专家应为5人。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专家鉴定意见应明确包括设备主要性能、使用年限、故障原因、损坏或缺件情况、修 复价值、设备现状、使用价值和处理建议等。</w:t>
      </w:r>
    </w:p>
    <w:p>
      <w:pPr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4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鉴定专家须为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副处或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副高以上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专业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技术职称。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BF"/>
    <w:rsid w:val="00014DA7"/>
    <w:rsid w:val="00042E07"/>
    <w:rsid w:val="000C0D96"/>
    <w:rsid w:val="001152C0"/>
    <w:rsid w:val="00161094"/>
    <w:rsid w:val="0016352D"/>
    <w:rsid w:val="002C6752"/>
    <w:rsid w:val="003B7895"/>
    <w:rsid w:val="00441322"/>
    <w:rsid w:val="00457583"/>
    <w:rsid w:val="004F771F"/>
    <w:rsid w:val="0059571E"/>
    <w:rsid w:val="005E079A"/>
    <w:rsid w:val="00687C36"/>
    <w:rsid w:val="00726A0A"/>
    <w:rsid w:val="00971C42"/>
    <w:rsid w:val="00B67716"/>
    <w:rsid w:val="00C06049"/>
    <w:rsid w:val="00C616B6"/>
    <w:rsid w:val="00C67CC7"/>
    <w:rsid w:val="00CA1739"/>
    <w:rsid w:val="00D642BA"/>
    <w:rsid w:val="00D94A1A"/>
    <w:rsid w:val="00D94D08"/>
    <w:rsid w:val="00E204AB"/>
    <w:rsid w:val="00E439BF"/>
    <w:rsid w:val="00EF57EA"/>
    <w:rsid w:val="00FB4A22"/>
    <w:rsid w:val="00FC2B3F"/>
    <w:rsid w:val="0A352774"/>
    <w:rsid w:val="0EA75098"/>
    <w:rsid w:val="118C3078"/>
    <w:rsid w:val="34BD356D"/>
    <w:rsid w:val="47C014F1"/>
    <w:rsid w:val="77EE0E4B"/>
    <w:rsid w:val="7D9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14F1C-8CD6-421D-97FA-0E44E66E7D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234</Words>
  <Characters>244</Characters>
  <Lines>2</Lines>
  <Paragraphs>1</Paragraphs>
  <TotalTime>56</TotalTime>
  <ScaleCrop>false</ScaleCrop>
  <LinksUpToDate>false</LinksUpToDate>
  <CharactersWithSpaces>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2019-04-26T00:27:00Z</dcterms:created>
  <dc:creator>windows</dc:creator>
  <cp:lastModifiedBy>Lenovo</cp:lastModifiedBy>
  <cp:lastPrinted>2022-04-20T08:59:48Z</cp:lastPrinted>
  <dcterms:modified xsi:type="dcterms:W3CDTF">2022-04-20T09:03:06Z</dcterms:modified>
  <dc:title>四川农业大学大型精密和贵重仪器设备报废专家鉴定表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C2D27D7715994EAC95FD018F4D4EC60F</vt:lpwstr>
  </property>
</Properties>
</file>