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62" w:rsidRPr="00D85BB1" w:rsidRDefault="00070762" w:rsidP="00D85BB1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85BB1">
        <w:rPr>
          <w:rFonts w:ascii="方正小标宋简体" w:eastAsia="方正小标宋简体" w:hint="eastAsia"/>
          <w:sz w:val="32"/>
          <w:szCs w:val="32"/>
        </w:rPr>
        <w:t>四川文理学院科研实验室管理考核测评表</w:t>
      </w:r>
    </w:p>
    <w:p w:rsidR="00D85BB1" w:rsidRPr="00F57634" w:rsidRDefault="00D85BB1" w:rsidP="000C0375">
      <w:pPr>
        <w:ind w:firstLine="420"/>
        <w:rPr>
          <w:rFonts w:ascii="仿宋_GB2312" w:eastAsia="仿宋_GB2312"/>
          <w:sz w:val="28"/>
          <w:szCs w:val="28"/>
        </w:rPr>
      </w:pPr>
      <w:r w:rsidRPr="00F57634">
        <w:rPr>
          <w:rFonts w:ascii="仿宋_GB2312" w:eastAsia="仿宋_GB2312" w:hint="eastAsia"/>
          <w:sz w:val="28"/>
          <w:szCs w:val="28"/>
        </w:rPr>
        <w:t xml:space="preserve">实验室名称：                   </w:t>
      </w:r>
      <w:r w:rsidR="000C0375">
        <w:rPr>
          <w:rFonts w:ascii="仿宋_GB2312" w:eastAsia="仿宋_GB2312" w:hint="eastAsia"/>
          <w:sz w:val="28"/>
          <w:szCs w:val="28"/>
        </w:rPr>
        <w:t xml:space="preserve">    </w:t>
      </w:r>
      <w:r w:rsidRPr="00F57634">
        <w:rPr>
          <w:rFonts w:ascii="仿宋_GB2312" w:eastAsia="仿宋_GB2312" w:hint="eastAsia"/>
          <w:sz w:val="28"/>
          <w:szCs w:val="28"/>
        </w:rPr>
        <w:t xml:space="preserve"> 所属单位（盖章）：</w:t>
      </w:r>
      <w:r w:rsidR="000C0375" w:rsidRPr="00F57634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="000C0375">
        <w:rPr>
          <w:rFonts w:ascii="仿宋_GB2312" w:eastAsia="仿宋_GB2312" w:hint="eastAsia"/>
          <w:sz w:val="28"/>
          <w:szCs w:val="28"/>
        </w:rPr>
        <w:t>填表日期：    年  月  日</w:t>
      </w:r>
    </w:p>
    <w:tbl>
      <w:tblPr>
        <w:tblW w:w="1513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103"/>
        <w:gridCol w:w="1231"/>
        <w:gridCol w:w="1984"/>
        <w:gridCol w:w="896"/>
        <w:gridCol w:w="990"/>
        <w:gridCol w:w="1134"/>
        <w:gridCol w:w="2976"/>
        <w:gridCol w:w="1276"/>
        <w:gridCol w:w="1418"/>
        <w:gridCol w:w="1701"/>
      </w:tblGrid>
      <w:tr w:rsidR="00DE2409" w:rsidRPr="00592DAB" w:rsidTr="00DE2409">
        <w:trPr>
          <w:trHeight w:val="18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DE2409" w:rsidRPr="00592DAB" w:rsidTr="00DE2409">
        <w:trPr>
          <w:trHeight w:val="660"/>
        </w:trPr>
        <w:tc>
          <w:tcPr>
            <w:tcW w:w="429" w:type="dxa"/>
            <w:vMerge w:val="restart"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实验项目管理</w:t>
            </w:r>
          </w:p>
          <w:p w:rsidR="00DE2409" w:rsidRPr="00592DAB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31" w:type="dxa"/>
            <w:vMerge w:val="restart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项目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文件</w:t>
            </w: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实验项目计划</w:t>
            </w:r>
          </w:p>
        </w:tc>
        <w:tc>
          <w:tcPr>
            <w:tcW w:w="896" w:type="dxa"/>
            <w:vAlign w:val="center"/>
          </w:tcPr>
          <w:p w:rsidR="00DE2409" w:rsidRPr="00592DAB" w:rsidRDefault="00E94A4B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计划：无，不得分；不全或者不规范酌情扣分；</w:t>
            </w:r>
          </w:p>
        </w:tc>
      </w:tr>
      <w:tr w:rsidR="00DE2409" w:rsidRPr="00592DAB" w:rsidTr="00DE2409">
        <w:trPr>
          <w:trHeight w:val="594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BE69FA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实验结果及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896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32E75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实验结果及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报告，1个得1分；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无，不得分；</w:t>
            </w:r>
          </w:p>
        </w:tc>
      </w:tr>
      <w:tr w:rsidR="00DE2409" w:rsidRPr="00592DAB" w:rsidTr="00DE2409">
        <w:trPr>
          <w:trHeight w:val="542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实验计划安排</w:t>
            </w:r>
          </w:p>
        </w:tc>
        <w:tc>
          <w:tcPr>
            <w:tcW w:w="896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32E75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实验项目计划安排合理得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分：无，不得分；不完整的酌情扣分。</w:t>
            </w:r>
          </w:p>
        </w:tc>
      </w:tr>
      <w:tr w:rsidR="00DE2409" w:rsidRPr="00592DAB" w:rsidTr="00DE2409">
        <w:trPr>
          <w:trHeight w:val="505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实验档案记录</w:t>
            </w:r>
          </w:p>
        </w:tc>
        <w:tc>
          <w:tcPr>
            <w:tcW w:w="896" w:type="dxa"/>
            <w:vAlign w:val="center"/>
          </w:tcPr>
          <w:p w:rsidR="00DE2409" w:rsidRPr="00592DAB" w:rsidRDefault="00E94A4B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32E75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实验档案：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记录要规范，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无实验记录扣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</w:t>
            </w:r>
          </w:p>
        </w:tc>
      </w:tr>
      <w:tr w:rsidR="00DE2409" w:rsidRPr="00592DAB" w:rsidTr="00DE2409">
        <w:trPr>
          <w:trHeight w:val="10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E2409" w:rsidRPr="00592DAB" w:rsidRDefault="00E94A4B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BE69FA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根据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实验记录材料判定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完成情况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酌情评分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E2409" w:rsidRPr="00592DAB" w:rsidTr="00DD610B">
        <w:trPr>
          <w:trHeight w:val="6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资产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  <w:p w:rsidR="00DE2409" w:rsidRPr="00592DAB" w:rsidRDefault="00DE2409" w:rsidP="002253A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帐、卡、物相符：无帐、卡者不得分；其余每抽到1件不符合扣2分，直到扣完；</w:t>
            </w:r>
          </w:p>
        </w:tc>
      </w:tr>
      <w:tr w:rsidR="00DE2409" w:rsidRPr="00592DAB" w:rsidTr="00DD610B">
        <w:trPr>
          <w:trHeight w:val="566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设备完好情况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B8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设备完好率：每抽到1件不符合扣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  <w:p w:rsidR="00DE2409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DE2409" w:rsidRPr="00592DAB" w:rsidTr="00DE2409">
        <w:trPr>
          <w:trHeight w:val="400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896" w:type="dxa"/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帐物相符：每抽查到1件不符合扣1分，直至扣完；</w:t>
            </w:r>
          </w:p>
        </w:tc>
      </w:tr>
      <w:tr w:rsidR="00DE2409" w:rsidRPr="00592DAB" w:rsidTr="00DE2409">
        <w:trPr>
          <w:trHeight w:val="179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896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A203B8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完好率：每抽查到1件损坏扣1分，直至扣完；</w:t>
            </w:r>
          </w:p>
          <w:p w:rsidR="00DE2409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共抽查5件。</w:t>
            </w:r>
          </w:p>
        </w:tc>
      </w:tr>
      <w:tr w:rsidR="00DE2409" w:rsidRPr="00592DAB" w:rsidTr="00DE2409">
        <w:trPr>
          <w:trHeight w:val="125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FD7FA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精密贵重仪器设备</w:t>
            </w:r>
            <w:r w:rsidR="00DE2409"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操作规程与使用记录</w:t>
            </w:r>
          </w:p>
        </w:tc>
        <w:tc>
          <w:tcPr>
            <w:tcW w:w="896" w:type="dxa"/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有操作规程和使用记录得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分，缺一种扣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</w:t>
            </w:r>
          </w:p>
        </w:tc>
      </w:tr>
      <w:tr w:rsidR="00DE2409" w:rsidRPr="00592DAB" w:rsidTr="00DE2409">
        <w:trPr>
          <w:trHeight w:val="606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896" w:type="dxa"/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A203B8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完好情况：满分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分，未标定或损坏的酌情扣分；</w:t>
            </w:r>
          </w:p>
          <w:p w:rsidR="00DE2409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总台件小于5的全部检查，大于等于5的，抽查5台件。</w:t>
            </w:r>
          </w:p>
        </w:tc>
      </w:tr>
      <w:tr w:rsidR="00DE2409" w:rsidRPr="00215471" w:rsidTr="003D44F0">
        <w:trPr>
          <w:trHeight w:val="540"/>
        </w:trPr>
        <w:tc>
          <w:tcPr>
            <w:tcW w:w="429" w:type="dxa"/>
            <w:vMerge w:val="restart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03" w:type="dxa"/>
            <w:vMerge w:val="restart"/>
            <w:vAlign w:val="center"/>
          </w:tcPr>
          <w:p w:rsidR="00DE2409" w:rsidRDefault="00DE2409" w:rsidP="00AE126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实验室及设备利用率</w:t>
            </w:r>
          </w:p>
          <w:p w:rsidR="00DE2409" w:rsidRPr="00215471" w:rsidRDefault="00DE2409" w:rsidP="00AE126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25分</w:t>
            </w:r>
          </w:p>
        </w:tc>
        <w:tc>
          <w:tcPr>
            <w:tcW w:w="3215" w:type="dxa"/>
            <w:gridSpan w:val="2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实验室利用率</w:t>
            </w:r>
          </w:p>
        </w:tc>
        <w:tc>
          <w:tcPr>
            <w:tcW w:w="896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2409" w:rsidRPr="00152DD1" w:rsidRDefault="00DE2409" w:rsidP="00EF23DC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=实际开出的时数÷</w:t>
            </w:r>
            <w:commentRangeStart w:id="0"/>
            <w:r>
              <w:rPr>
                <w:rFonts w:ascii="仿宋_GB2312" w:eastAsia="仿宋_GB2312" w:hint="eastAsia"/>
                <w:sz w:val="24"/>
                <w:szCs w:val="24"/>
              </w:rPr>
              <w:t>额定工作时数</w:t>
            </w:r>
            <w:commentRangeEnd w:id="0"/>
            <w:r>
              <w:rPr>
                <w:rStyle w:val="a5"/>
              </w:rPr>
              <w:commentReference w:id="0"/>
            </w:r>
            <w:r>
              <w:rPr>
                <w:rFonts w:ascii="仿宋_GB2312" w:eastAsia="仿宋_GB2312" w:hint="eastAsia"/>
                <w:sz w:val="24"/>
                <w:szCs w:val="24"/>
              </w:rPr>
              <w:t>（1400小时）</w:t>
            </w:r>
          </w:p>
        </w:tc>
        <w:tc>
          <w:tcPr>
            <w:tcW w:w="12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</w:t>
            </w:r>
          </w:p>
          <w:p w:rsidR="00DE2409" w:rsidRPr="00215471" w:rsidRDefault="00DE2409" w:rsidP="00DC024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9%</w:t>
            </w:r>
          </w:p>
          <w:p w:rsidR="00DE2409" w:rsidRPr="00215471" w:rsidRDefault="00DE2409" w:rsidP="00DC024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DE2409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&lt;60</w:t>
            </w:r>
            <w:r w:rsidRPr="009E1A03">
              <w:rPr>
                <w:rFonts w:ascii="仿宋_GB2312" w:eastAsia="仿宋_GB2312" w:hAnsiTheme="minorEastAsia"/>
                <w:sz w:val="24"/>
                <w:szCs w:val="24"/>
              </w:rPr>
              <w:t>%</w:t>
            </w:r>
          </w:p>
          <w:p w:rsidR="00DE2409" w:rsidRPr="00215471" w:rsidRDefault="00DE2409" w:rsidP="00DC024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DE2409" w:rsidRPr="00215471" w:rsidTr="003D44F0">
        <w:trPr>
          <w:trHeight w:val="624"/>
        </w:trPr>
        <w:tc>
          <w:tcPr>
            <w:tcW w:w="429" w:type="dxa"/>
            <w:vMerge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仪器设备在用率</w:t>
            </w:r>
          </w:p>
        </w:tc>
        <w:tc>
          <w:tcPr>
            <w:tcW w:w="896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=实际设备在用数÷设备总数</w:t>
            </w:r>
          </w:p>
        </w:tc>
        <w:tc>
          <w:tcPr>
            <w:tcW w:w="12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≥95%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90%-94%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&lt;90%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DE2409" w:rsidRPr="00215471" w:rsidTr="003D44F0">
        <w:trPr>
          <w:trHeight w:val="486"/>
        </w:trPr>
        <w:tc>
          <w:tcPr>
            <w:tcW w:w="429" w:type="dxa"/>
            <w:vMerge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215471" w:rsidRDefault="00FD7FA0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FD7FA0">
              <w:rPr>
                <w:rFonts w:ascii="仿宋_GB2312" w:eastAsia="仿宋_GB2312" w:hint="eastAsia"/>
                <w:sz w:val="24"/>
                <w:szCs w:val="24"/>
              </w:rPr>
              <w:t>精密贵重仪器设备</w:t>
            </w:r>
            <w:r w:rsidR="00DE2409" w:rsidRPr="00215471">
              <w:rPr>
                <w:rFonts w:ascii="仿宋_GB2312" w:eastAsia="仿宋_GB2312" w:hint="eastAsia"/>
                <w:sz w:val="24"/>
                <w:szCs w:val="24"/>
              </w:rPr>
              <w:t>使用效率</w:t>
            </w:r>
          </w:p>
        </w:tc>
        <w:tc>
          <w:tcPr>
            <w:tcW w:w="896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=</w:t>
            </w:r>
            <w:commentRangeStart w:id="1"/>
            <w:r>
              <w:rPr>
                <w:rFonts w:ascii="仿宋_GB2312" w:eastAsia="仿宋_GB2312" w:hint="eastAsia"/>
                <w:sz w:val="24"/>
                <w:szCs w:val="24"/>
              </w:rPr>
              <w:t>有效机时</w:t>
            </w:r>
            <w:commentRangeEnd w:id="1"/>
            <w:r>
              <w:rPr>
                <w:rStyle w:val="a5"/>
              </w:rPr>
              <w:commentReference w:id="1"/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>
              <w:rPr>
                <w:rFonts w:ascii="仿宋_GB2312" w:eastAsia="仿宋_GB2312" w:hint="eastAsia"/>
                <w:sz w:val="24"/>
                <w:szCs w:val="24"/>
              </w:rPr>
              <w:t>定额机时（800小时/年）</w:t>
            </w:r>
          </w:p>
        </w:tc>
        <w:tc>
          <w:tcPr>
            <w:tcW w:w="12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80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6-8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79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DE2409" w:rsidRPr="00215471" w:rsidRDefault="00DE2409" w:rsidP="00966B39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0-3分</w:t>
            </w:r>
          </w:p>
        </w:tc>
      </w:tr>
      <w:tr w:rsidR="00DE2409" w:rsidRPr="00592DAB" w:rsidTr="00DE2409">
        <w:trPr>
          <w:cantSplit/>
          <w:trHeight w:val="14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综合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15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规划及年度工作计划缺一项不得分;</w:t>
            </w:r>
          </w:p>
        </w:tc>
      </w:tr>
      <w:tr w:rsidR="00DE2409" w:rsidRPr="00592DAB" w:rsidTr="00DE2409">
        <w:trPr>
          <w:trHeight w:val="163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896" w:type="dxa"/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A25EA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44F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实验室管理制度、实验室安全相关制度、相关岗位（工作）职责等，必须上墙，酌情评分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E2409" w:rsidRPr="00592DAB" w:rsidTr="00DE2409">
        <w:trPr>
          <w:trHeight w:val="157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592DAB" w:rsidRDefault="00DE2409" w:rsidP="003D44F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</w:t>
            </w:r>
            <w:r w:rsidR="003D44F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安全与环境</w:t>
            </w:r>
          </w:p>
        </w:tc>
        <w:tc>
          <w:tcPr>
            <w:tcW w:w="896" w:type="dxa"/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646367" w:rsidP="00AA25EA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463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酌情评分，发生安全事故的,得0分；重大安全事故一票否决；</w:t>
            </w:r>
          </w:p>
        </w:tc>
      </w:tr>
      <w:tr w:rsidR="00DE2409" w:rsidRPr="00592DAB" w:rsidTr="00DD610B">
        <w:trPr>
          <w:trHeight w:val="70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0D2919" w:rsidP="003D44F0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未按制度收集信息，统计数据不及时、不准确、不完整，存在其中一种情况扣2分，扣完为止；</w:t>
            </w:r>
          </w:p>
        </w:tc>
      </w:tr>
      <w:tr w:rsidR="00DE2409" w:rsidRPr="00592DAB" w:rsidTr="00DE2409">
        <w:trPr>
          <w:trHeight w:val="38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科研技术开发与社会服务</w:t>
            </w:r>
          </w:p>
          <w:p w:rsidR="00DE2409" w:rsidRPr="00552F20" w:rsidRDefault="008A22C6" w:rsidP="008A22C6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最多</w:t>
            </w:r>
            <w:r w:rsidR="00DE240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20分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承担科研任务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A203B8" w:rsidRDefault="00DE2409" w:rsidP="00A203B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承担1个科研项目1-6分（校1，省3，国6）；</w:t>
            </w:r>
          </w:p>
        </w:tc>
      </w:tr>
      <w:tr w:rsidR="00DE2409" w:rsidRPr="00592DAB" w:rsidTr="00DE2409">
        <w:trPr>
          <w:trHeight w:val="524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2253A8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专利、学术论文等</w:t>
            </w:r>
          </w:p>
        </w:tc>
        <w:tc>
          <w:tcPr>
            <w:tcW w:w="896" w:type="dxa"/>
            <w:vAlign w:val="center"/>
          </w:tcPr>
          <w:p w:rsidR="00DE2409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A203B8" w:rsidRDefault="00A203B8" w:rsidP="00A203B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科研成果1项得1-6分（专利：发明3，实用新型2，外观设计1；论文：国际核心6，国外3，一级2，二级1，三级0.5）；</w:t>
            </w:r>
          </w:p>
        </w:tc>
      </w:tr>
      <w:tr w:rsidR="00DE2409" w:rsidRPr="00592DAB" w:rsidTr="00DE2409">
        <w:trPr>
          <w:trHeight w:val="561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研制产品</w:t>
            </w:r>
          </w:p>
        </w:tc>
        <w:tc>
          <w:tcPr>
            <w:tcW w:w="896" w:type="dxa"/>
            <w:vAlign w:val="center"/>
          </w:tcPr>
          <w:p w:rsidR="00DE2409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A203B8" w:rsidRDefault="00A203B8" w:rsidP="000921D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研制产品1项1-5分（高新技术5，国4，省3）；</w:t>
            </w:r>
          </w:p>
        </w:tc>
      </w:tr>
      <w:tr w:rsidR="00DE2409" w:rsidRPr="00592DAB" w:rsidTr="00DE2409">
        <w:trPr>
          <w:trHeight w:val="40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409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仪器设备对外开放共享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E2409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A203B8" w:rsidP="00A203B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服务地方经济社会工作，每项加1分; 实验仪器设备对外开放共享每次，加1分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  <w:bookmarkStart w:id="2" w:name="_GoBack"/>
            <w:bookmarkEnd w:id="2"/>
          </w:p>
        </w:tc>
      </w:tr>
      <w:tr w:rsidR="00DE2409" w:rsidRPr="00592DAB" w:rsidTr="00DE2409">
        <w:trPr>
          <w:trHeight w:val="483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D85BB1" w:rsidRDefault="00DE2409" w:rsidP="00D85BB1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以上考核项目均需材料和数据支撑。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D85BB1" w:rsidRDefault="00DE2409" w:rsidP="00DE2409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DE2409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9E503B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以上能量化的项目应提供数据来源。</w:t>
            </w:r>
          </w:p>
        </w:tc>
      </w:tr>
    </w:tbl>
    <w:p w:rsidR="008720F8" w:rsidRDefault="008720F8" w:rsidP="008720F8">
      <w:pPr>
        <w:rPr>
          <w:sz w:val="24"/>
          <w:szCs w:val="24"/>
        </w:rPr>
      </w:pPr>
    </w:p>
    <w:p w:rsidR="008720F8" w:rsidRDefault="008720F8" w:rsidP="008720F8">
      <w:pPr>
        <w:ind w:left="588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专家签字：</w:t>
      </w:r>
    </w:p>
    <w:p w:rsidR="008720F8" w:rsidRPr="004F0567" w:rsidRDefault="008720F8" w:rsidP="008720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431D00" w:rsidRPr="00DE2409" w:rsidRDefault="00431D00" w:rsidP="00431D00">
      <w:pPr>
        <w:rPr>
          <w:sz w:val="24"/>
          <w:szCs w:val="24"/>
        </w:rPr>
      </w:pPr>
    </w:p>
    <w:sectPr w:rsidR="00431D00" w:rsidRPr="00DE2409" w:rsidSect="00D85BB1">
      <w:pgSz w:w="16838" w:h="11906" w:orient="landscape"/>
      <w:pgMar w:top="568" w:right="720" w:bottom="426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r" w:date="2020-11-10T16:38:00Z" w:initials="s">
    <w:p w:rsidR="00DE2409" w:rsidRDefault="00DE240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实验室额定工作时数</w:t>
      </w:r>
      <w:r>
        <w:rPr>
          <w:rFonts w:hint="eastAsia"/>
        </w:rPr>
        <w:t>=40</w:t>
      </w:r>
      <w:r>
        <w:rPr>
          <w:rFonts w:hint="eastAsia"/>
        </w:rPr>
        <w:t>周</w:t>
      </w:r>
      <w:r>
        <w:rPr>
          <w:rFonts w:hint="eastAsia"/>
        </w:rPr>
        <w:t>X5</w:t>
      </w:r>
      <w:r>
        <w:rPr>
          <w:rFonts w:hint="eastAsia"/>
        </w:rPr>
        <w:t>天</w:t>
      </w:r>
      <w:r>
        <w:rPr>
          <w:rFonts w:hint="eastAsia"/>
        </w:rPr>
        <w:t>/</w:t>
      </w:r>
      <w:r>
        <w:rPr>
          <w:rFonts w:hint="eastAsia"/>
        </w:rPr>
        <w:t>周</w:t>
      </w:r>
      <w:r>
        <w:rPr>
          <w:rFonts w:hint="eastAsia"/>
        </w:rPr>
        <w:t>X7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>=1400</w:t>
      </w:r>
      <w:r>
        <w:rPr>
          <w:rFonts w:hint="eastAsia"/>
        </w:rPr>
        <w:t>小时。</w:t>
      </w:r>
    </w:p>
  </w:comment>
  <w:comment w:id="1" w:author="shr" w:date="2020-11-11T08:17:00Z" w:initials="s">
    <w:p w:rsidR="00DE2409" w:rsidRDefault="00DE2409" w:rsidP="00431D00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必要的开机准备时间</w:t>
      </w:r>
      <w:r>
        <w:rPr>
          <w:rFonts w:hint="eastAsia"/>
        </w:rPr>
        <w:t>+</w:t>
      </w:r>
      <w:r>
        <w:rPr>
          <w:rFonts w:hint="eastAsia"/>
        </w:rPr>
        <w:t>测试时间</w:t>
      </w:r>
      <w:r>
        <w:rPr>
          <w:rFonts w:hint="eastAsia"/>
        </w:rPr>
        <w:t>+</w:t>
      </w:r>
      <w:r>
        <w:rPr>
          <w:rFonts w:hint="eastAsia"/>
        </w:rPr>
        <w:t>必须的后处理时间。</w:t>
      </w:r>
    </w:p>
    <w:p w:rsidR="00DE2409" w:rsidRDefault="00DE2409" w:rsidP="00431D00">
      <w:pPr>
        <w:pStyle w:val="a6"/>
      </w:pPr>
      <w:r>
        <w:rPr>
          <w:rFonts w:hint="eastAsia"/>
        </w:rPr>
        <w:t>注：</w:t>
      </w:r>
      <w:r w:rsidRPr="007C7E47">
        <w:rPr>
          <w:rFonts w:hint="eastAsia"/>
        </w:rPr>
        <w:t>总台件小于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的全部考查，大于等于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的，</w:t>
      </w:r>
      <w:r>
        <w:rPr>
          <w:rFonts w:hint="eastAsia"/>
        </w:rPr>
        <w:t>考核</w:t>
      </w:r>
      <w:r w:rsidRPr="007C7E47">
        <w:rPr>
          <w:rFonts w:hint="eastAsia"/>
        </w:rPr>
        <w:t>5</w:t>
      </w:r>
      <w:r w:rsidRPr="007C7E47">
        <w:rPr>
          <w:rFonts w:hint="eastAsia"/>
        </w:rPr>
        <w:t>台件</w:t>
      </w:r>
      <w:r>
        <w:rPr>
          <w:rFonts w:hint="eastAsia"/>
        </w:rPr>
        <w:t>，求平均</w:t>
      </w:r>
      <w:r w:rsidRPr="007C7E47"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E8" w:rsidRDefault="00327DE8" w:rsidP="00070762">
      <w:r>
        <w:separator/>
      </w:r>
    </w:p>
  </w:endnote>
  <w:endnote w:type="continuationSeparator" w:id="0">
    <w:p w:rsidR="00327DE8" w:rsidRDefault="00327DE8" w:rsidP="000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E8" w:rsidRDefault="00327DE8" w:rsidP="00070762">
      <w:r>
        <w:separator/>
      </w:r>
    </w:p>
  </w:footnote>
  <w:footnote w:type="continuationSeparator" w:id="0">
    <w:p w:rsidR="00327DE8" w:rsidRDefault="00327DE8" w:rsidP="000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54C"/>
    <w:multiLevelType w:val="hybridMultilevel"/>
    <w:tmpl w:val="38EAF4E4"/>
    <w:lvl w:ilvl="0" w:tplc="7A602A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7B"/>
    <w:rsid w:val="00012F1D"/>
    <w:rsid w:val="00070762"/>
    <w:rsid w:val="00090750"/>
    <w:rsid w:val="000921D8"/>
    <w:rsid w:val="0009745A"/>
    <w:rsid w:val="000C0375"/>
    <w:rsid w:val="000D2919"/>
    <w:rsid w:val="0011175D"/>
    <w:rsid w:val="001140EF"/>
    <w:rsid w:val="002253A8"/>
    <w:rsid w:val="00241321"/>
    <w:rsid w:val="002735B9"/>
    <w:rsid w:val="002742DE"/>
    <w:rsid w:val="00285AD2"/>
    <w:rsid w:val="00327DE8"/>
    <w:rsid w:val="0034799A"/>
    <w:rsid w:val="00383236"/>
    <w:rsid w:val="003D44F0"/>
    <w:rsid w:val="00431D00"/>
    <w:rsid w:val="004E32B6"/>
    <w:rsid w:val="00552F20"/>
    <w:rsid w:val="005714F8"/>
    <w:rsid w:val="00591502"/>
    <w:rsid w:val="00592DAB"/>
    <w:rsid w:val="005E1E0D"/>
    <w:rsid w:val="00646367"/>
    <w:rsid w:val="00665B0B"/>
    <w:rsid w:val="006D677B"/>
    <w:rsid w:val="006E755E"/>
    <w:rsid w:val="00710988"/>
    <w:rsid w:val="00730B9E"/>
    <w:rsid w:val="008439EB"/>
    <w:rsid w:val="0085468F"/>
    <w:rsid w:val="00864303"/>
    <w:rsid w:val="008720F8"/>
    <w:rsid w:val="008A22C6"/>
    <w:rsid w:val="00902782"/>
    <w:rsid w:val="00944BC6"/>
    <w:rsid w:val="00966B39"/>
    <w:rsid w:val="00A203B8"/>
    <w:rsid w:val="00A32E75"/>
    <w:rsid w:val="00A86053"/>
    <w:rsid w:val="00AA25EA"/>
    <w:rsid w:val="00AD4728"/>
    <w:rsid w:val="00AE1268"/>
    <w:rsid w:val="00B43BE1"/>
    <w:rsid w:val="00B76061"/>
    <w:rsid w:val="00BB2E98"/>
    <w:rsid w:val="00BE69FA"/>
    <w:rsid w:val="00C26D3D"/>
    <w:rsid w:val="00C8387E"/>
    <w:rsid w:val="00D85BB1"/>
    <w:rsid w:val="00DB66C8"/>
    <w:rsid w:val="00DC0245"/>
    <w:rsid w:val="00DD610B"/>
    <w:rsid w:val="00DE2409"/>
    <w:rsid w:val="00E04D2E"/>
    <w:rsid w:val="00E46502"/>
    <w:rsid w:val="00E64897"/>
    <w:rsid w:val="00E94A4B"/>
    <w:rsid w:val="00EF23DC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6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1D0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31D0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31D00"/>
  </w:style>
  <w:style w:type="paragraph" w:styleId="a7">
    <w:name w:val="Balloon Text"/>
    <w:basedOn w:val="a"/>
    <w:link w:val="Char2"/>
    <w:uiPriority w:val="99"/>
    <w:semiHidden/>
    <w:unhideWhenUsed/>
    <w:rsid w:val="00431D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1D00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EF23D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EF23DC"/>
    <w:rPr>
      <w:b/>
      <w:bCs/>
    </w:rPr>
  </w:style>
  <w:style w:type="paragraph" w:styleId="a9">
    <w:name w:val="List Paragraph"/>
    <w:basedOn w:val="a"/>
    <w:uiPriority w:val="34"/>
    <w:qFormat/>
    <w:rsid w:val="002253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6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1D0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31D0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31D00"/>
  </w:style>
  <w:style w:type="paragraph" w:styleId="a7">
    <w:name w:val="Balloon Text"/>
    <w:basedOn w:val="a"/>
    <w:link w:val="Char2"/>
    <w:uiPriority w:val="99"/>
    <w:semiHidden/>
    <w:unhideWhenUsed/>
    <w:rsid w:val="00431D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1D00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EF23D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EF23DC"/>
    <w:rPr>
      <w:b/>
      <w:bCs/>
    </w:rPr>
  </w:style>
  <w:style w:type="paragraph" w:styleId="a9">
    <w:name w:val="List Paragraph"/>
    <w:basedOn w:val="a"/>
    <w:uiPriority w:val="34"/>
    <w:qFormat/>
    <w:rsid w:val="002253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55</cp:revision>
  <cp:lastPrinted>2020-11-11T00:24:00Z</cp:lastPrinted>
  <dcterms:created xsi:type="dcterms:W3CDTF">2019-10-23T10:06:00Z</dcterms:created>
  <dcterms:modified xsi:type="dcterms:W3CDTF">2020-11-13T00:17:00Z</dcterms:modified>
</cp:coreProperties>
</file>